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5423C" w14:textId="25389FC8" w:rsidR="008060DA" w:rsidRDefault="00F07835" w:rsidP="002A66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0A24B1">
        <w:rPr>
          <w:rFonts w:ascii="Times New Roman" w:hAnsi="Times New Roman" w:cs="Times New Roman"/>
          <w:b/>
          <w:sz w:val="32"/>
          <w:szCs w:val="32"/>
        </w:rPr>
        <w:t>ниверсиада «Ломоносов» по социологии и менеджменту общественных процессов</w:t>
      </w:r>
      <w:r w:rsidR="007D2842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582093">
        <w:rPr>
          <w:rFonts w:ascii="Times New Roman" w:hAnsi="Times New Roman" w:cs="Times New Roman"/>
          <w:b/>
          <w:sz w:val="32"/>
          <w:szCs w:val="32"/>
        </w:rPr>
        <w:t>2</w:t>
      </w:r>
      <w:r w:rsidR="00CE7207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</w:p>
    <w:p w14:paraId="793AE03E" w14:textId="77777777" w:rsidR="000A24B1" w:rsidRDefault="000A24B1" w:rsidP="002A66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Секция «</w:t>
      </w:r>
      <w:r w:rsidR="001236BA">
        <w:rPr>
          <w:rFonts w:ascii="Times New Roman" w:hAnsi="Times New Roman" w:cs="Times New Roman"/>
          <w:b/>
          <w:sz w:val="32"/>
          <w:szCs w:val="32"/>
        </w:rPr>
        <w:t>Социология управления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F07835">
        <w:rPr>
          <w:rFonts w:ascii="Times New Roman" w:hAnsi="Times New Roman" w:cs="Times New Roman"/>
          <w:b/>
          <w:sz w:val="32"/>
          <w:szCs w:val="32"/>
        </w:rPr>
        <w:t>.</w:t>
      </w:r>
    </w:p>
    <w:p w14:paraId="62B9B2AB" w14:textId="77777777" w:rsidR="000A24B1" w:rsidRDefault="006204D6" w:rsidP="002A66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 заочного</w:t>
      </w:r>
      <w:r w:rsidR="000A24B1">
        <w:rPr>
          <w:rFonts w:ascii="Times New Roman" w:hAnsi="Times New Roman" w:cs="Times New Roman"/>
          <w:b/>
          <w:sz w:val="32"/>
          <w:szCs w:val="32"/>
        </w:rPr>
        <w:t xml:space="preserve"> тура:</w:t>
      </w:r>
    </w:p>
    <w:p w14:paraId="0908259D" w14:textId="36A26A8E" w:rsidR="006204D6" w:rsidRPr="00112048" w:rsidRDefault="00CD2F57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8">
        <w:rPr>
          <w:rFonts w:ascii="Times New Roman" w:hAnsi="Times New Roman" w:cs="Times New Roman"/>
          <w:sz w:val="28"/>
          <w:szCs w:val="28"/>
        </w:rPr>
        <w:t>«</w:t>
      </w:r>
      <w:r w:rsidR="00B959CB" w:rsidRPr="00112048">
        <w:rPr>
          <w:rFonts w:ascii="Times New Roman" w:hAnsi="Times New Roman" w:cs="Times New Roman"/>
          <w:sz w:val="28"/>
          <w:szCs w:val="28"/>
        </w:rPr>
        <w:t>Мягкая сила</w:t>
      </w:r>
      <w:r w:rsidRPr="00112048">
        <w:rPr>
          <w:rFonts w:ascii="Times New Roman" w:hAnsi="Times New Roman" w:cs="Times New Roman"/>
          <w:sz w:val="28"/>
          <w:szCs w:val="28"/>
        </w:rPr>
        <w:t xml:space="preserve">» в контексте социальных технологий: </w:t>
      </w:r>
      <w:r w:rsidR="00B959CB" w:rsidRPr="00112048">
        <w:rPr>
          <w:rFonts w:ascii="Times New Roman" w:hAnsi="Times New Roman" w:cs="Times New Roman"/>
          <w:sz w:val="28"/>
          <w:szCs w:val="28"/>
        </w:rPr>
        <w:t>сущность и способы оценки эффективности</w:t>
      </w:r>
      <w:r w:rsidR="00C16200" w:rsidRPr="00112048">
        <w:rPr>
          <w:rFonts w:ascii="Times New Roman" w:hAnsi="Times New Roman" w:cs="Times New Roman"/>
          <w:sz w:val="28"/>
          <w:szCs w:val="28"/>
        </w:rPr>
        <w:t>.</w:t>
      </w:r>
    </w:p>
    <w:p w14:paraId="1897A332" w14:textId="7278C3CD" w:rsidR="006204D6" w:rsidRPr="00112048" w:rsidRDefault="00CD2F57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8">
        <w:rPr>
          <w:rFonts w:ascii="Times New Roman" w:hAnsi="Times New Roman" w:cs="Times New Roman"/>
          <w:sz w:val="28"/>
          <w:szCs w:val="28"/>
        </w:rPr>
        <w:t xml:space="preserve">Социальные последствия </w:t>
      </w:r>
      <w:r w:rsidR="00B959CB" w:rsidRPr="00112048">
        <w:rPr>
          <w:rFonts w:ascii="Times New Roman" w:hAnsi="Times New Roman" w:cs="Times New Roman"/>
          <w:sz w:val="28"/>
          <w:szCs w:val="28"/>
        </w:rPr>
        <w:t>внедрения технологий искусственного интеллекта в России</w:t>
      </w:r>
      <w:r w:rsidR="006204D6" w:rsidRPr="00112048">
        <w:rPr>
          <w:rFonts w:ascii="Times New Roman" w:hAnsi="Times New Roman" w:cs="Times New Roman"/>
          <w:sz w:val="28"/>
          <w:szCs w:val="28"/>
        </w:rPr>
        <w:t>.</w:t>
      </w:r>
    </w:p>
    <w:p w14:paraId="0C5C809F" w14:textId="4EB2DA6B" w:rsidR="006204D6" w:rsidRPr="00112048" w:rsidRDefault="00112048" w:rsidP="0011204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8">
        <w:rPr>
          <w:rFonts w:ascii="Times New Roman" w:hAnsi="Times New Roman" w:cs="Times New Roman"/>
          <w:sz w:val="28"/>
          <w:szCs w:val="28"/>
        </w:rPr>
        <w:t>«Утечка умов»: причины и последствия для социально-экономического развития России</w:t>
      </w:r>
      <w:r w:rsidR="00CD617F" w:rsidRPr="00112048">
        <w:rPr>
          <w:rFonts w:ascii="Times New Roman" w:hAnsi="Times New Roman" w:cs="Times New Roman"/>
          <w:sz w:val="28"/>
          <w:szCs w:val="28"/>
        </w:rPr>
        <w:t>.</w:t>
      </w:r>
    </w:p>
    <w:p w14:paraId="53BF03DD" w14:textId="1BDF944C" w:rsidR="00CD617F" w:rsidRPr="00112048" w:rsidRDefault="003F1D7A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8">
        <w:rPr>
          <w:rFonts w:ascii="Times New Roman" w:hAnsi="Times New Roman" w:cs="Times New Roman"/>
          <w:sz w:val="28"/>
          <w:szCs w:val="28"/>
        </w:rPr>
        <w:t>Субкультурные основания девиантного поведения в молодежной среде</w:t>
      </w:r>
      <w:r w:rsidR="00CD617F" w:rsidRPr="00112048">
        <w:rPr>
          <w:rFonts w:ascii="Times New Roman" w:hAnsi="Times New Roman" w:cs="Times New Roman"/>
          <w:sz w:val="28"/>
          <w:szCs w:val="28"/>
        </w:rPr>
        <w:t>.</w:t>
      </w:r>
    </w:p>
    <w:p w14:paraId="620426A6" w14:textId="5B49A35B" w:rsidR="00CD617F" w:rsidRPr="00112048" w:rsidRDefault="00B959CB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8">
        <w:rPr>
          <w:rFonts w:ascii="Times New Roman" w:hAnsi="Times New Roman" w:cs="Times New Roman"/>
          <w:sz w:val="28"/>
          <w:szCs w:val="28"/>
        </w:rPr>
        <w:t>Формирование этнических анклавов в России: механизмы и социальные последствия</w:t>
      </w:r>
      <w:r w:rsidR="00CD617F" w:rsidRPr="00112048">
        <w:rPr>
          <w:rFonts w:ascii="Times New Roman" w:hAnsi="Times New Roman" w:cs="Times New Roman"/>
          <w:sz w:val="28"/>
          <w:szCs w:val="28"/>
        </w:rPr>
        <w:t>.</w:t>
      </w:r>
    </w:p>
    <w:p w14:paraId="544BA7B0" w14:textId="7054EAAF" w:rsidR="00CD617F" w:rsidRPr="00112048" w:rsidRDefault="00B959CB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8">
        <w:rPr>
          <w:rFonts w:ascii="Times New Roman" w:hAnsi="Times New Roman" w:cs="Times New Roman"/>
          <w:sz w:val="28"/>
          <w:szCs w:val="28"/>
        </w:rPr>
        <w:t xml:space="preserve">«Социальное </w:t>
      </w:r>
      <w:proofErr w:type="spellStart"/>
      <w:r w:rsidRPr="00112048"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 w:rsidRPr="00112048">
        <w:rPr>
          <w:rFonts w:ascii="Times New Roman" w:hAnsi="Times New Roman" w:cs="Times New Roman"/>
          <w:sz w:val="28"/>
          <w:szCs w:val="28"/>
        </w:rPr>
        <w:t>» населения: опыт Китая и возможности использования в России</w:t>
      </w:r>
      <w:r w:rsidR="00CD2F57" w:rsidRPr="001120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6CEEAA" w14:textId="4A2B0B14" w:rsidR="00CD617F" w:rsidRPr="00112048" w:rsidRDefault="00CD2F57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8">
        <w:rPr>
          <w:rFonts w:ascii="Times New Roman" w:hAnsi="Times New Roman" w:cs="Times New Roman"/>
          <w:sz w:val="28"/>
          <w:szCs w:val="28"/>
        </w:rPr>
        <w:t xml:space="preserve">Эффективность мер государственной политики в сфере </w:t>
      </w:r>
      <w:r w:rsidR="00B959CB" w:rsidRPr="00112048">
        <w:rPr>
          <w:rFonts w:ascii="Times New Roman" w:hAnsi="Times New Roman" w:cs="Times New Roman"/>
          <w:sz w:val="28"/>
          <w:szCs w:val="28"/>
        </w:rPr>
        <w:t xml:space="preserve">стимулирования вакцинации населения в рамках противодействия пандемии </w:t>
      </w:r>
      <w:r w:rsidR="00B959CB" w:rsidRPr="0011204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959CB" w:rsidRPr="00112048">
        <w:rPr>
          <w:rFonts w:ascii="Times New Roman" w:hAnsi="Times New Roman" w:cs="Times New Roman"/>
          <w:sz w:val="28"/>
          <w:szCs w:val="28"/>
        </w:rPr>
        <w:t>-19.</w:t>
      </w:r>
    </w:p>
    <w:p w14:paraId="6F0CE6E4" w14:textId="59C91108" w:rsidR="00C277D2" w:rsidRPr="00112048" w:rsidRDefault="00B959CB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8">
        <w:rPr>
          <w:rFonts w:ascii="Times New Roman" w:hAnsi="Times New Roman" w:cs="Times New Roman"/>
          <w:sz w:val="28"/>
          <w:szCs w:val="28"/>
        </w:rPr>
        <w:t>Использование новых социальных медиа в системе государственного управления</w:t>
      </w:r>
      <w:r w:rsidR="00C277D2" w:rsidRPr="00112048">
        <w:rPr>
          <w:rFonts w:ascii="Times New Roman" w:hAnsi="Times New Roman" w:cs="Times New Roman"/>
          <w:sz w:val="28"/>
          <w:szCs w:val="28"/>
        </w:rPr>
        <w:t>.</w:t>
      </w:r>
    </w:p>
    <w:p w14:paraId="5D02B1D6" w14:textId="153238AC" w:rsidR="00C277D2" w:rsidRPr="00747491" w:rsidRDefault="00112048" w:rsidP="0011204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8">
        <w:rPr>
          <w:rFonts w:ascii="Times New Roman" w:hAnsi="Times New Roman" w:cs="Times New Roman"/>
          <w:sz w:val="28"/>
          <w:szCs w:val="28"/>
        </w:rPr>
        <w:t>Новейшие методы социологических исследований современных общественных процессов</w:t>
      </w:r>
      <w:r w:rsidR="00C277D2" w:rsidRPr="00747491">
        <w:rPr>
          <w:rFonts w:ascii="Times New Roman" w:hAnsi="Times New Roman" w:cs="Times New Roman"/>
          <w:sz w:val="28"/>
          <w:szCs w:val="28"/>
        </w:rPr>
        <w:t>.</w:t>
      </w:r>
    </w:p>
    <w:p w14:paraId="4B6D4611" w14:textId="4237C56A" w:rsidR="00C277D2" w:rsidRPr="00747491" w:rsidRDefault="00C277D2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1">
        <w:rPr>
          <w:rFonts w:ascii="Times New Roman" w:hAnsi="Times New Roman" w:cs="Times New Roman"/>
          <w:sz w:val="28"/>
          <w:szCs w:val="28"/>
        </w:rPr>
        <w:t xml:space="preserve"> </w:t>
      </w:r>
      <w:r w:rsidR="003F1D7A" w:rsidRPr="00747491">
        <w:rPr>
          <w:rFonts w:ascii="Times New Roman" w:hAnsi="Times New Roman" w:cs="Times New Roman"/>
          <w:sz w:val="28"/>
          <w:szCs w:val="28"/>
        </w:rPr>
        <w:t>Механизмы регулирования социальных взаимодействий в сфере молодежной политики в современном российском обществе</w:t>
      </w:r>
      <w:r w:rsidR="00090A01" w:rsidRPr="00747491">
        <w:rPr>
          <w:rFonts w:ascii="Times New Roman" w:hAnsi="Times New Roman" w:cs="Times New Roman"/>
          <w:sz w:val="28"/>
          <w:szCs w:val="28"/>
        </w:rPr>
        <w:t>.</w:t>
      </w:r>
    </w:p>
    <w:p w14:paraId="3A25E686" w14:textId="77777777" w:rsidR="002A66D7" w:rsidRPr="00747491" w:rsidRDefault="00090A01" w:rsidP="00090A01">
      <w:pPr>
        <w:pStyle w:val="a3"/>
        <w:tabs>
          <w:tab w:val="left" w:pos="17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491">
        <w:rPr>
          <w:rFonts w:ascii="Times New Roman" w:hAnsi="Times New Roman" w:cs="Times New Roman"/>
          <w:sz w:val="28"/>
          <w:szCs w:val="28"/>
        </w:rPr>
        <w:tab/>
      </w:r>
    </w:p>
    <w:sectPr w:rsidR="002A66D7" w:rsidRPr="0074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7540B"/>
    <w:multiLevelType w:val="hybridMultilevel"/>
    <w:tmpl w:val="EA26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D2BE3"/>
    <w:multiLevelType w:val="hybridMultilevel"/>
    <w:tmpl w:val="A526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D7"/>
    <w:rsid w:val="00007629"/>
    <w:rsid w:val="0003705C"/>
    <w:rsid w:val="00090A01"/>
    <w:rsid w:val="000A24B1"/>
    <w:rsid w:val="00112048"/>
    <w:rsid w:val="001236BA"/>
    <w:rsid w:val="001642F4"/>
    <w:rsid w:val="002923B5"/>
    <w:rsid w:val="002A66D7"/>
    <w:rsid w:val="002B1907"/>
    <w:rsid w:val="00307527"/>
    <w:rsid w:val="003F1D7A"/>
    <w:rsid w:val="00466EE1"/>
    <w:rsid w:val="00582093"/>
    <w:rsid w:val="006204D6"/>
    <w:rsid w:val="006B7F85"/>
    <w:rsid w:val="00747491"/>
    <w:rsid w:val="00762669"/>
    <w:rsid w:val="007D2842"/>
    <w:rsid w:val="008060DA"/>
    <w:rsid w:val="009828EB"/>
    <w:rsid w:val="009D3A2B"/>
    <w:rsid w:val="00B959CB"/>
    <w:rsid w:val="00C16200"/>
    <w:rsid w:val="00C277D2"/>
    <w:rsid w:val="00CD2F57"/>
    <w:rsid w:val="00CD617F"/>
    <w:rsid w:val="00CE709B"/>
    <w:rsid w:val="00CE7207"/>
    <w:rsid w:val="00D22218"/>
    <w:rsid w:val="00D810F5"/>
    <w:rsid w:val="00E60741"/>
    <w:rsid w:val="00EF6643"/>
    <w:rsid w:val="00F0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2303"/>
  <w15:docId w15:val="{E393A2C6-5CE0-4B8F-BC85-82775853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noname-1</dc:creator>
  <cp:lastModifiedBy>ВШССН</cp:lastModifiedBy>
  <cp:revision>3</cp:revision>
  <cp:lastPrinted>2021-12-02T14:14:00Z</cp:lastPrinted>
  <dcterms:created xsi:type="dcterms:W3CDTF">2021-12-03T07:10:00Z</dcterms:created>
  <dcterms:modified xsi:type="dcterms:W3CDTF">2021-12-03T07:36:00Z</dcterms:modified>
</cp:coreProperties>
</file>