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88C8B" w14:textId="531998DA" w:rsidR="00605BE3" w:rsidRPr="00D91A8A" w:rsidRDefault="00AA619D" w:rsidP="00E050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 без детства</w:t>
      </w:r>
    </w:p>
    <w:p w14:paraId="3C0C36A2" w14:textId="3B98AF42" w:rsidR="00E050AC" w:rsidRPr="00D91A8A" w:rsidRDefault="00E050AC" w:rsidP="00E050AC">
      <w:pPr>
        <w:jc w:val="center"/>
        <w:rPr>
          <w:rFonts w:ascii="Times New Roman" w:hAnsi="Times New Roman" w:cs="Times New Roman"/>
          <w:b/>
          <w:i/>
        </w:rPr>
      </w:pPr>
      <w:r w:rsidRPr="00D91A8A">
        <w:rPr>
          <w:rFonts w:ascii="Times New Roman" w:hAnsi="Times New Roman" w:cs="Times New Roman"/>
          <w:b/>
          <w:i/>
        </w:rPr>
        <w:t>Кукушкина Анна Владимировна</w:t>
      </w:r>
    </w:p>
    <w:p w14:paraId="6B88389D" w14:textId="0B4FBF64" w:rsidR="00E050AC" w:rsidRPr="00D91A8A" w:rsidRDefault="00E050AC" w:rsidP="00E050AC">
      <w:pPr>
        <w:jc w:val="center"/>
        <w:rPr>
          <w:rFonts w:ascii="Times New Roman" w:hAnsi="Times New Roman" w:cs="Times New Roman"/>
          <w:i/>
        </w:rPr>
      </w:pPr>
      <w:r w:rsidRPr="00D91A8A">
        <w:rPr>
          <w:rFonts w:ascii="Times New Roman" w:hAnsi="Times New Roman" w:cs="Times New Roman"/>
          <w:i/>
        </w:rPr>
        <w:t>Студентка</w:t>
      </w:r>
      <w:r w:rsidR="00626BB6" w:rsidRPr="00D91A8A">
        <w:rPr>
          <w:rFonts w:ascii="Times New Roman" w:hAnsi="Times New Roman" w:cs="Times New Roman"/>
          <w:i/>
        </w:rPr>
        <w:t xml:space="preserve"> 3 курса</w:t>
      </w:r>
      <w:r w:rsidR="00525D0C" w:rsidRPr="00D91A8A">
        <w:rPr>
          <w:rFonts w:ascii="Times New Roman" w:hAnsi="Times New Roman" w:cs="Times New Roman"/>
          <w:i/>
        </w:rPr>
        <w:t xml:space="preserve"> бакалавриата</w:t>
      </w:r>
    </w:p>
    <w:p w14:paraId="259DB35D" w14:textId="4F8BFDB7" w:rsidR="00E050AC" w:rsidRPr="00D91A8A" w:rsidRDefault="00E050AC" w:rsidP="00E050AC">
      <w:pPr>
        <w:jc w:val="center"/>
        <w:rPr>
          <w:rFonts w:ascii="Times New Roman" w:hAnsi="Times New Roman" w:cs="Times New Roman"/>
          <w:i/>
        </w:rPr>
      </w:pPr>
      <w:r w:rsidRPr="00D91A8A">
        <w:rPr>
          <w:rFonts w:ascii="Times New Roman" w:hAnsi="Times New Roman" w:cs="Times New Roman"/>
          <w:i/>
        </w:rPr>
        <w:t>Московский государственный университет имени М.В. Ломоносо</w:t>
      </w:r>
      <w:r w:rsidR="00D91A8A">
        <w:rPr>
          <w:rFonts w:ascii="Times New Roman" w:hAnsi="Times New Roman" w:cs="Times New Roman"/>
          <w:i/>
        </w:rPr>
        <w:t xml:space="preserve">ва, экономический факультет, </w:t>
      </w:r>
      <w:r w:rsidRPr="00D91A8A">
        <w:rPr>
          <w:rFonts w:ascii="Times New Roman" w:hAnsi="Times New Roman" w:cs="Times New Roman"/>
          <w:i/>
        </w:rPr>
        <w:t>Москва, Россия</w:t>
      </w:r>
    </w:p>
    <w:p w14:paraId="5130BAF0" w14:textId="4C350AF2" w:rsidR="00E050AC" w:rsidRPr="00D91A8A" w:rsidRDefault="00AA619D" w:rsidP="00E050A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E-mail: anna.kukushkina</w:t>
      </w:r>
      <w:r w:rsidR="00E050AC" w:rsidRPr="00D91A8A">
        <w:rPr>
          <w:rFonts w:ascii="Times New Roman" w:hAnsi="Times New Roman" w:cs="Times New Roman"/>
          <w:i/>
        </w:rPr>
        <w:t>123@gmail.com</w:t>
      </w:r>
    </w:p>
    <w:p w14:paraId="7A935447" w14:textId="7790731D" w:rsidR="00DF1990" w:rsidRPr="00D91A8A" w:rsidRDefault="00605BE3" w:rsidP="003E196E">
      <w:pPr>
        <w:ind w:firstLine="426"/>
        <w:jc w:val="both"/>
        <w:rPr>
          <w:rFonts w:ascii="Times New Roman" w:hAnsi="Times New Roman" w:cs="Times New Roman"/>
        </w:rPr>
      </w:pPr>
      <w:r w:rsidRPr="00D91A8A">
        <w:rPr>
          <w:rFonts w:ascii="Times New Roman" w:hAnsi="Times New Roman" w:cs="Times New Roman"/>
        </w:rPr>
        <w:t>Согласно Конвенции ООН о правах ребенка</w:t>
      </w:r>
      <w:r w:rsidR="00833D04" w:rsidRPr="00D91A8A">
        <w:rPr>
          <w:rFonts w:ascii="Times New Roman" w:hAnsi="Times New Roman" w:cs="Times New Roman"/>
        </w:rPr>
        <w:t xml:space="preserve"> ([6]</w:t>
      </w:r>
      <w:r w:rsidRPr="00D91A8A">
        <w:rPr>
          <w:rFonts w:ascii="Times New Roman" w:hAnsi="Times New Roman" w:cs="Times New Roman"/>
        </w:rPr>
        <w:t xml:space="preserve">), ратифицированной 154 странами, «государства-участники признают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развитию». Но, несмотря на это, по оценкам Международной организации труда (International Labour Organization, ILO), </w:t>
      </w:r>
      <w:r w:rsidR="000B0F38" w:rsidRPr="00D91A8A">
        <w:rPr>
          <w:rFonts w:ascii="Times New Roman" w:hAnsi="Times New Roman" w:cs="Times New Roman"/>
        </w:rPr>
        <w:t>в мире еще остается 168 миллионов работающих детей (2013), из них 85 миллионов заняты опасными видами труда. В соответствии с Конвенцией 182 (Конвенция о запрещении и немедленных мерах по искоренению наихудших форм детского труда</w:t>
      </w:r>
      <w:r w:rsidR="00833D04" w:rsidRPr="00D91A8A">
        <w:rPr>
          <w:rFonts w:ascii="Times New Roman" w:hAnsi="Times New Roman" w:cs="Times New Roman"/>
        </w:rPr>
        <w:t>, [7]</w:t>
      </w:r>
      <w:r w:rsidR="000B0F38" w:rsidRPr="00D91A8A">
        <w:rPr>
          <w:rFonts w:ascii="Times New Roman" w:hAnsi="Times New Roman" w:cs="Times New Roman"/>
        </w:rPr>
        <w:t xml:space="preserve">), принятой в 1999 году, эти опасные </w:t>
      </w:r>
      <w:r w:rsidR="00E0758A" w:rsidRPr="00D91A8A">
        <w:rPr>
          <w:rFonts w:ascii="Times New Roman" w:hAnsi="Times New Roman" w:cs="Times New Roman"/>
        </w:rPr>
        <w:t>формы</w:t>
      </w:r>
      <w:r w:rsidR="000B0F38" w:rsidRPr="00D91A8A">
        <w:rPr>
          <w:rFonts w:ascii="Times New Roman" w:hAnsi="Times New Roman" w:cs="Times New Roman"/>
        </w:rPr>
        <w:t xml:space="preserve"> детского труда включают рабство,</w:t>
      </w:r>
      <w:r w:rsidR="00021DD2" w:rsidRPr="00D91A8A">
        <w:rPr>
          <w:rFonts w:ascii="Times New Roman" w:hAnsi="Times New Roman" w:cs="Times New Roman"/>
        </w:rPr>
        <w:t xml:space="preserve"> трафикинг,</w:t>
      </w:r>
      <w:r w:rsidR="000B0F38" w:rsidRPr="00D91A8A">
        <w:rPr>
          <w:rFonts w:ascii="Times New Roman" w:hAnsi="Times New Roman" w:cs="Times New Roman"/>
        </w:rPr>
        <w:t xml:space="preserve"> </w:t>
      </w:r>
      <w:r w:rsidR="00E0758A" w:rsidRPr="00D91A8A">
        <w:rPr>
          <w:rFonts w:ascii="Times New Roman" w:hAnsi="Times New Roman" w:cs="Times New Roman"/>
        </w:rPr>
        <w:t xml:space="preserve">принудительную вербовку для участия в вооруженных конфликтах, </w:t>
      </w:r>
      <w:r w:rsidR="00DF1990" w:rsidRPr="00D91A8A">
        <w:rPr>
          <w:rFonts w:ascii="Times New Roman" w:hAnsi="Times New Roman" w:cs="Times New Roman"/>
        </w:rPr>
        <w:t>проституцию</w:t>
      </w:r>
      <w:r w:rsidR="00E0758A" w:rsidRPr="00D91A8A">
        <w:rPr>
          <w:rFonts w:ascii="Times New Roman" w:hAnsi="Times New Roman" w:cs="Times New Roman"/>
        </w:rPr>
        <w:t xml:space="preserve"> и порнографию, использование детей для занятия противоправной деятельностью (в частности, для производства и продажи наркотиков), работу на опасных промышленных предприятиях. </w:t>
      </w:r>
    </w:p>
    <w:p w14:paraId="0B36A9F4" w14:textId="0F94C73B" w:rsidR="00213B25" w:rsidRPr="00D91A8A" w:rsidRDefault="00213B25" w:rsidP="003E196E">
      <w:pPr>
        <w:ind w:firstLine="426"/>
        <w:jc w:val="both"/>
        <w:rPr>
          <w:rFonts w:ascii="Times New Roman" w:hAnsi="Times New Roman" w:cs="Times New Roman"/>
        </w:rPr>
      </w:pPr>
      <w:r w:rsidRPr="00D91A8A">
        <w:rPr>
          <w:rFonts w:ascii="Times New Roman" w:hAnsi="Times New Roman" w:cs="Times New Roman"/>
        </w:rPr>
        <w:t>Для понимания всей пагубности детского труда и его негативного влияния на общество в целом необходимо помнить, что многие дети работают вместо того, чтобы ходить в школу, то есть или вообще не получают образования, или получают его не в полной мере из-за занятости. Но проведенные исследования (отчет представлен в</w:t>
      </w:r>
      <w:r w:rsidR="00B71F9B" w:rsidRPr="00D91A8A">
        <w:rPr>
          <w:rFonts w:ascii="Times New Roman" w:hAnsi="Times New Roman" w:cs="Times New Roman"/>
        </w:rPr>
        <w:t xml:space="preserve"> [5]</w:t>
      </w:r>
      <w:r w:rsidRPr="00D91A8A">
        <w:rPr>
          <w:rFonts w:ascii="Times New Roman" w:hAnsi="Times New Roman" w:cs="Times New Roman"/>
        </w:rPr>
        <w:t xml:space="preserve">) по сравнению выгод и издержек работы и обучения показывают, что образование является лучшей инвестицией в детей. От этого выигрывают не только сами дети, но и их семьи, общество и весь мир. </w:t>
      </w:r>
      <w:r w:rsidR="00EC2DDE" w:rsidRPr="00D91A8A">
        <w:rPr>
          <w:rFonts w:ascii="Times New Roman" w:hAnsi="Times New Roman" w:cs="Times New Roman"/>
        </w:rPr>
        <w:t xml:space="preserve">Возникает вопрос: почему многие дети все-таки работают вместо того, чтобы учиться? У реального мира есть достаточно ответов на него. </w:t>
      </w:r>
    </w:p>
    <w:p w14:paraId="535639E8" w14:textId="309DAC61" w:rsidR="00EC2DDE" w:rsidRPr="00D91A8A" w:rsidRDefault="00EC2DDE" w:rsidP="003E196E">
      <w:pPr>
        <w:ind w:firstLine="426"/>
        <w:jc w:val="both"/>
        <w:rPr>
          <w:rFonts w:ascii="Times New Roman" w:hAnsi="Times New Roman" w:cs="Times New Roman"/>
        </w:rPr>
      </w:pPr>
      <w:r w:rsidRPr="00D91A8A">
        <w:rPr>
          <w:rFonts w:ascii="Times New Roman" w:hAnsi="Times New Roman" w:cs="Times New Roman"/>
        </w:rPr>
        <w:t xml:space="preserve">Причины, объясняющие существование детского труда, можно разделить на три большие группы: </w:t>
      </w:r>
      <w:r w:rsidR="00883F27" w:rsidRPr="00D91A8A">
        <w:rPr>
          <w:rFonts w:ascii="Times New Roman" w:hAnsi="Times New Roman" w:cs="Times New Roman"/>
        </w:rPr>
        <w:t>нехватка</w:t>
      </w:r>
      <w:r w:rsidRPr="00D91A8A">
        <w:rPr>
          <w:rFonts w:ascii="Times New Roman" w:hAnsi="Times New Roman" w:cs="Times New Roman"/>
        </w:rPr>
        <w:t xml:space="preserve"> средств, </w:t>
      </w:r>
      <w:r w:rsidR="00883F27" w:rsidRPr="00D91A8A">
        <w:rPr>
          <w:rFonts w:ascii="Times New Roman" w:hAnsi="Times New Roman" w:cs="Times New Roman"/>
        </w:rPr>
        <w:t xml:space="preserve">нехватка </w:t>
      </w:r>
      <w:r w:rsidRPr="00D91A8A">
        <w:rPr>
          <w:rFonts w:ascii="Times New Roman" w:hAnsi="Times New Roman" w:cs="Times New Roman"/>
        </w:rPr>
        <w:t xml:space="preserve">возможностей и </w:t>
      </w:r>
      <w:r w:rsidR="00883F27" w:rsidRPr="00D91A8A">
        <w:rPr>
          <w:rFonts w:ascii="Times New Roman" w:hAnsi="Times New Roman" w:cs="Times New Roman"/>
        </w:rPr>
        <w:t xml:space="preserve">наличие </w:t>
      </w:r>
      <w:r w:rsidR="00EE1589" w:rsidRPr="00D91A8A">
        <w:rPr>
          <w:rFonts w:ascii="Times New Roman" w:hAnsi="Times New Roman" w:cs="Times New Roman"/>
        </w:rPr>
        <w:t>спроса на детский труд</w:t>
      </w:r>
      <w:r w:rsidR="00883F27" w:rsidRPr="00D91A8A">
        <w:rPr>
          <w:rFonts w:ascii="Times New Roman" w:hAnsi="Times New Roman" w:cs="Times New Roman"/>
        </w:rPr>
        <w:t xml:space="preserve">. </w:t>
      </w:r>
    </w:p>
    <w:p w14:paraId="1AC49CBC" w14:textId="77D5601B" w:rsidR="00883F27" w:rsidRPr="00EC30F5" w:rsidRDefault="00883F27" w:rsidP="005C19D5">
      <w:pPr>
        <w:ind w:firstLine="426"/>
        <w:jc w:val="both"/>
        <w:rPr>
          <w:rFonts w:ascii="Times New Roman" w:hAnsi="Times New Roman" w:cs="Times New Roman"/>
          <w:color w:val="3366FF"/>
        </w:rPr>
      </w:pPr>
      <w:r w:rsidRPr="00282B0F">
        <w:rPr>
          <w:rFonts w:ascii="Times New Roman" w:hAnsi="Times New Roman" w:cs="Times New Roman"/>
        </w:rPr>
        <w:t xml:space="preserve">Связь между бедностью и детским трудом очевидна: дети работают, потому что их семьи не смогут выжить без </w:t>
      </w:r>
      <w:r w:rsidR="00B16397" w:rsidRPr="00282B0F">
        <w:rPr>
          <w:rFonts w:ascii="Times New Roman" w:hAnsi="Times New Roman" w:cs="Times New Roman"/>
        </w:rPr>
        <w:t>их материальной поддержки.</w:t>
      </w:r>
      <w:r w:rsidR="00B16397" w:rsidRPr="00EC30F5">
        <w:rPr>
          <w:rFonts w:ascii="Times New Roman" w:hAnsi="Times New Roman" w:cs="Times New Roman"/>
          <w:color w:val="3366FF"/>
        </w:rPr>
        <w:t xml:space="preserve"> </w:t>
      </w:r>
      <w:r w:rsidR="003B3FA0" w:rsidRPr="00282B0F">
        <w:rPr>
          <w:rFonts w:ascii="Times New Roman" w:hAnsi="Times New Roman" w:cs="Times New Roman"/>
        </w:rPr>
        <w:t xml:space="preserve">Семья с большим числом детей </w:t>
      </w:r>
      <w:r w:rsidR="00EE1589" w:rsidRPr="00282B0F">
        <w:rPr>
          <w:rFonts w:ascii="Times New Roman" w:hAnsi="Times New Roman" w:cs="Times New Roman"/>
        </w:rPr>
        <w:t>при невысоком уровне дохода буде</w:t>
      </w:r>
      <w:r w:rsidR="003B3FA0" w:rsidRPr="00282B0F">
        <w:rPr>
          <w:rFonts w:ascii="Times New Roman" w:hAnsi="Times New Roman" w:cs="Times New Roman"/>
        </w:rPr>
        <w:t xml:space="preserve">т вынуждена отправить на работу хотя бы нескольких. В таком случае возникает «специализация», </w:t>
      </w:r>
      <w:r w:rsidR="005D10D0" w:rsidRPr="00282B0F">
        <w:rPr>
          <w:rFonts w:ascii="Times New Roman" w:hAnsi="Times New Roman" w:cs="Times New Roman"/>
        </w:rPr>
        <w:t>и родители принимают решении об инвестировании в человеческий капитал детей, основываясь на их способностях</w:t>
      </w:r>
      <w:r w:rsidR="00500CD3">
        <w:rPr>
          <w:rFonts w:ascii="Times New Roman" w:hAnsi="Times New Roman" w:cs="Times New Roman"/>
        </w:rPr>
        <w:t xml:space="preserve"> </w:t>
      </w:r>
      <w:r w:rsidR="00282B0F" w:rsidRPr="00282B0F">
        <w:rPr>
          <w:rFonts w:ascii="Times New Roman" w:hAnsi="Times New Roman" w:cs="Times New Roman"/>
        </w:rPr>
        <w:t>[1].</w:t>
      </w:r>
      <w:r w:rsidR="005D10D0" w:rsidRPr="00EC30F5">
        <w:rPr>
          <w:rFonts w:ascii="Times New Roman" w:hAnsi="Times New Roman" w:cs="Times New Roman"/>
          <w:color w:val="3366FF"/>
        </w:rPr>
        <w:t xml:space="preserve">  </w:t>
      </w:r>
    </w:p>
    <w:p w14:paraId="03815A77" w14:textId="43817CD0" w:rsidR="00F235D2" w:rsidRPr="00282B0F" w:rsidRDefault="00F235D2" w:rsidP="00F235D2">
      <w:pPr>
        <w:ind w:firstLine="426"/>
        <w:jc w:val="both"/>
        <w:rPr>
          <w:rFonts w:ascii="Times New Roman" w:hAnsi="Times New Roman" w:cs="Times New Roman"/>
        </w:rPr>
      </w:pPr>
      <w:r w:rsidRPr="00282B0F">
        <w:rPr>
          <w:rFonts w:ascii="Times New Roman" w:hAnsi="Times New Roman" w:cs="Times New Roman"/>
        </w:rPr>
        <w:t>Но даже если устранить бедность в обычном (финанс</w:t>
      </w:r>
      <w:r w:rsidR="00282B0F" w:rsidRPr="00282B0F">
        <w:rPr>
          <w:rFonts w:ascii="Times New Roman" w:hAnsi="Times New Roman" w:cs="Times New Roman"/>
        </w:rPr>
        <w:t xml:space="preserve">овом) понимании этого слова, </w:t>
      </w:r>
      <w:r w:rsidRPr="00282B0F">
        <w:rPr>
          <w:rFonts w:ascii="Times New Roman" w:hAnsi="Times New Roman" w:cs="Times New Roman"/>
        </w:rPr>
        <w:t xml:space="preserve">детский труд может и не исчезнуть. Потому что нет равенства возможностей. Проблемой может стать отсутствие подходящей школы, дискриминация, положительное отношение к детскому труду со стороны общества, а также ограниченный доступ к кредиту. </w:t>
      </w:r>
    </w:p>
    <w:p w14:paraId="14783743" w14:textId="2C1CF749" w:rsidR="00F235D2" w:rsidRPr="00EC30F5" w:rsidRDefault="00F235D2" w:rsidP="00F235D2">
      <w:pPr>
        <w:ind w:firstLine="426"/>
        <w:jc w:val="both"/>
        <w:rPr>
          <w:rFonts w:ascii="Times New Roman" w:hAnsi="Times New Roman" w:cs="Times New Roman"/>
          <w:color w:val="3366FF"/>
        </w:rPr>
      </w:pPr>
      <w:r w:rsidRPr="00282B0F">
        <w:rPr>
          <w:rFonts w:ascii="Times New Roman" w:hAnsi="Times New Roman" w:cs="Times New Roman"/>
        </w:rPr>
        <w:t>Последняя группа факторов существования детского труда связана со спросом на детскую рабочую силу. Фирмам выгодно нанимать детей, так как это дешевле, чем нанимать взрослых работников.</w:t>
      </w:r>
    </w:p>
    <w:p w14:paraId="71DC5FCE" w14:textId="77777777" w:rsidR="00EC30F5" w:rsidRPr="00D91A8A" w:rsidRDefault="00EC30F5" w:rsidP="00F235D2">
      <w:pPr>
        <w:ind w:firstLine="426"/>
        <w:jc w:val="both"/>
        <w:rPr>
          <w:rFonts w:ascii="Times New Roman" w:hAnsi="Times New Roman" w:cs="Times New Roman"/>
        </w:rPr>
      </w:pPr>
    </w:p>
    <w:p w14:paraId="73A5510C" w14:textId="29F1BD48" w:rsidR="00F235D2" w:rsidRDefault="00F235D2" w:rsidP="003E196E">
      <w:pPr>
        <w:ind w:firstLine="426"/>
        <w:jc w:val="both"/>
        <w:rPr>
          <w:rFonts w:ascii="Times New Roman" w:hAnsi="Times New Roman" w:cs="Times New Roman"/>
        </w:rPr>
      </w:pPr>
      <w:r w:rsidRPr="00282B0F">
        <w:rPr>
          <w:rFonts w:ascii="Times New Roman" w:hAnsi="Times New Roman" w:cs="Times New Roman"/>
        </w:rPr>
        <w:t xml:space="preserve">По всему миру ежегодно проводится много исследований. Так, в Непале изучались различные способы поощрения образования (это основной способ борьбы с детским трудом), и наибольший эффект имела стипендиальная программа [4]. А в Никарагуа было выявлено, что основным стимулом к улучшению форм детского труда является не просто выплата обусловленных денежных трансфертов, а предоставление некоторым </w:t>
      </w:r>
      <w:r w:rsidRPr="00282B0F">
        <w:rPr>
          <w:rFonts w:ascii="Times New Roman" w:hAnsi="Times New Roman" w:cs="Times New Roman"/>
        </w:rPr>
        <w:lastRenderedPageBreak/>
        <w:t>семьям бизнес-гранта</w:t>
      </w:r>
      <w:r w:rsidR="00AA619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82B0F">
        <w:rPr>
          <w:rFonts w:ascii="Times New Roman" w:hAnsi="Times New Roman" w:cs="Times New Roman"/>
        </w:rPr>
        <w:t xml:space="preserve">[2]. Кроме того, правительства разных стран регулярно выделяют большие средства на устранение детского труда. </w:t>
      </w:r>
    </w:p>
    <w:p w14:paraId="1C5B5B97" w14:textId="77777777" w:rsidR="00500CD3" w:rsidRPr="00282B0F" w:rsidRDefault="00500CD3" w:rsidP="003E196E">
      <w:pPr>
        <w:ind w:firstLine="426"/>
        <w:jc w:val="both"/>
        <w:rPr>
          <w:rFonts w:ascii="Times New Roman" w:hAnsi="Times New Roman" w:cs="Times New Roman"/>
        </w:rPr>
      </w:pPr>
    </w:p>
    <w:p w14:paraId="743432F0" w14:textId="3B37E99F" w:rsidR="00021DD2" w:rsidRPr="005C19D5" w:rsidRDefault="00EC30F5" w:rsidP="005C19D5">
      <w:pPr>
        <w:ind w:firstLine="426"/>
        <w:jc w:val="both"/>
        <w:rPr>
          <w:rFonts w:ascii="Times New Roman" w:hAnsi="Times New Roman" w:cs="Times New Roman"/>
          <w:i/>
          <w:color w:val="3366FF"/>
        </w:rPr>
      </w:pPr>
      <w:r w:rsidRPr="00EC30F5">
        <w:rPr>
          <w:rFonts w:ascii="Times New Roman" w:hAnsi="Times New Roman" w:cs="Times New Roman"/>
        </w:rPr>
        <w:t>Безусловно, число работающих детей сокращается</w:t>
      </w:r>
      <w:r w:rsidR="005C19D5">
        <w:rPr>
          <w:rFonts w:ascii="Times New Roman" w:hAnsi="Times New Roman" w:cs="Times New Roman"/>
        </w:rPr>
        <w:t>,</w:t>
      </w:r>
      <w:r w:rsidRPr="00282B0F">
        <w:rPr>
          <w:rFonts w:ascii="Times New Roman" w:hAnsi="Times New Roman" w:cs="Times New Roman"/>
          <w:i/>
          <w:color w:val="3366FF"/>
        </w:rPr>
        <w:t xml:space="preserve"> </w:t>
      </w:r>
      <w:r w:rsidR="005C19D5">
        <w:rPr>
          <w:rFonts w:ascii="Times New Roman" w:hAnsi="Times New Roman" w:cs="Times New Roman"/>
        </w:rPr>
        <w:t>н</w:t>
      </w:r>
      <w:r w:rsidR="00D91A8A" w:rsidRPr="00D91A8A">
        <w:rPr>
          <w:rFonts w:ascii="Times New Roman" w:hAnsi="Times New Roman" w:cs="Times New Roman"/>
        </w:rPr>
        <w:t>о п</w:t>
      </w:r>
      <w:r w:rsidR="00021DD2" w:rsidRPr="00D91A8A">
        <w:rPr>
          <w:rFonts w:ascii="Times New Roman" w:hAnsi="Times New Roman" w:cs="Times New Roman"/>
        </w:rPr>
        <w:t xml:space="preserve">роблема использования детского труда остается актуальной и сейчас, в XXI веке, когда несмотря на технический прогресс, социальное развитие общества, появление и распространение различных институтов, защищающих права отдельных его членов, мы сталкиваемся с таким явлением, как детский труд, труд самых беззащитных и самых слабых. </w:t>
      </w:r>
    </w:p>
    <w:p w14:paraId="7E0C3A6F" w14:textId="6BE58420" w:rsidR="00133D8F" w:rsidRPr="00D91A8A" w:rsidRDefault="00133D8F" w:rsidP="003E196E">
      <w:pPr>
        <w:ind w:firstLine="426"/>
        <w:jc w:val="both"/>
        <w:rPr>
          <w:rFonts w:ascii="Times New Roman" w:hAnsi="Times New Roman" w:cs="Times New Roman"/>
        </w:rPr>
      </w:pPr>
    </w:p>
    <w:p w14:paraId="69C98C03" w14:textId="068A7374" w:rsidR="009E17B4" w:rsidRPr="00D91A8A" w:rsidRDefault="00D91A8A" w:rsidP="003E196E">
      <w:pPr>
        <w:ind w:firstLine="426"/>
        <w:jc w:val="both"/>
        <w:rPr>
          <w:rFonts w:ascii="Times New Roman" w:hAnsi="Times New Roman" w:cs="Times New Roman"/>
        </w:rPr>
      </w:pPr>
      <w:r w:rsidRPr="00D91A8A">
        <w:rPr>
          <w:rFonts w:ascii="Times New Roman" w:hAnsi="Times New Roman" w:cs="Times New Roman"/>
        </w:rPr>
        <w:t>На мой взгляд, основная причина существования детского труда в наше время –</w:t>
      </w:r>
      <w:r w:rsidR="009E17B4" w:rsidRPr="00D91A8A">
        <w:rPr>
          <w:rFonts w:ascii="Times New Roman" w:hAnsi="Times New Roman" w:cs="Times New Roman"/>
        </w:rPr>
        <w:t xml:space="preserve"> в недостаточном отклике со стороны общества. Прежде всего, эт</w:t>
      </w:r>
      <w:r w:rsidR="00F76979" w:rsidRPr="00D91A8A">
        <w:rPr>
          <w:rFonts w:ascii="Times New Roman" w:hAnsi="Times New Roman" w:cs="Times New Roman"/>
        </w:rPr>
        <w:t>о касается населения тех стран</w:t>
      </w:r>
      <w:r w:rsidR="009E17B4" w:rsidRPr="00D91A8A">
        <w:rPr>
          <w:rFonts w:ascii="Times New Roman" w:hAnsi="Times New Roman" w:cs="Times New Roman"/>
        </w:rPr>
        <w:t xml:space="preserve">, в которых существует детский труд. </w:t>
      </w:r>
      <w:r w:rsidR="00367AA9" w:rsidRPr="00D91A8A">
        <w:rPr>
          <w:rFonts w:ascii="Times New Roman" w:hAnsi="Times New Roman" w:cs="Times New Roman"/>
        </w:rPr>
        <w:t>Правительства должны стремиться к его запрету, потому что здоровое, образованное население – залог благополучия государства; обеспеченные слои населения, они уже получили образование, посмотрели мир и должны понимать, что труд детей – это негуманно, нецивилизованно и не должно существовать, так как это разновидность преступности; владельцы предприятий, конечно, в погоне за быстрой прибылью не задумываются о таких проблемах, хотя в долгосрочном периоде детский труд оказывается не очень эффективным; а малообеспеченные – те родители, которые отправляют своих детей работать, – их вообще невозможно понять, ведь они отправляют на страдания самое дорогое, что у них есть, детей. Они должны делать все возможное и невозможное, работать самим на нескольких рабо</w:t>
      </w:r>
      <w:r w:rsidR="00F76979" w:rsidRPr="00D91A8A">
        <w:rPr>
          <w:rFonts w:ascii="Times New Roman" w:hAnsi="Times New Roman" w:cs="Times New Roman"/>
        </w:rPr>
        <w:t>тах, но не позволять эксплуатировать своих детей. И, главное, не должны относиться к детскому труду как к норме.</w:t>
      </w:r>
    </w:p>
    <w:p w14:paraId="621FBE1C" w14:textId="7E35C8DA" w:rsidR="005C2105" w:rsidRPr="00D91A8A" w:rsidRDefault="00F76979" w:rsidP="003E196E">
      <w:pPr>
        <w:ind w:firstLine="426"/>
        <w:jc w:val="both"/>
        <w:rPr>
          <w:rFonts w:ascii="Times New Roman" w:hAnsi="Times New Roman" w:cs="Times New Roman"/>
        </w:rPr>
      </w:pPr>
      <w:r w:rsidRPr="00D91A8A">
        <w:rPr>
          <w:rFonts w:ascii="Times New Roman" w:hAnsi="Times New Roman" w:cs="Times New Roman"/>
        </w:rPr>
        <w:t>Негативное отношение общества внутри страны к проблеме детского труда, безусловно, очень важно. Но недостаточно. Люди, живущие более или менее благополучно, имеющие каждый день пищу и крышу над головой, элементарные средства личной гигиены, лекарства и многое другое, не должны забывать, насколько им повезло и что есть люд</w:t>
      </w:r>
      <w:r w:rsidR="005D3226" w:rsidRPr="00D91A8A">
        <w:rPr>
          <w:rFonts w:ascii="Times New Roman" w:hAnsi="Times New Roman" w:cs="Times New Roman"/>
        </w:rPr>
        <w:t>и, которым повезло чуть меньше.</w:t>
      </w:r>
      <w:r w:rsidR="005C2105" w:rsidRPr="00D91A8A">
        <w:rPr>
          <w:rFonts w:ascii="Times New Roman" w:hAnsi="Times New Roman" w:cs="Times New Roman"/>
        </w:rPr>
        <w:t xml:space="preserve"> А осознавая это, они могут участвовать в благотворительных миссиях, становиться волонтерами, а также собирать средства на различные программы по поощрению образования, ведь это наиболее эффективные и посильные каждому способы борьбы с детским трудом. </w:t>
      </w:r>
    </w:p>
    <w:p w14:paraId="7A272815" w14:textId="77777777" w:rsidR="005C2105" w:rsidRPr="00D91A8A" w:rsidRDefault="005C2105" w:rsidP="003E196E">
      <w:pPr>
        <w:ind w:firstLine="426"/>
        <w:jc w:val="both"/>
        <w:rPr>
          <w:rFonts w:ascii="Times New Roman" w:hAnsi="Times New Roman" w:cs="Times New Roman"/>
          <w:i/>
        </w:rPr>
      </w:pPr>
    </w:p>
    <w:p w14:paraId="26332A9C" w14:textId="2B4C422A" w:rsidR="00655CB7" w:rsidRPr="00D91A8A" w:rsidRDefault="00833D04" w:rsidP="003E196E">
      <w:pPr>
        <w:ind w:firstLine="426"/>
        <w:jc w:val="both"/>
        <w:rPr>
          <w:rFonts w:ascii="Times New Roman" w:hAnsi="Times New Roman" w:cs="Times New Roman"/>
          <w:i/>
        </w:rPr>
      </w:pPr>
      <w:r w:rsidRPr="00D91A8A">
        <w:rPr>
          <w:rFonts w:ascii="Times New Roman" w:hAnsi="Times New Roman" w:cs="Times New Roman"/>
          <w:i/>
        </w:rPr>
        <w:t>Список использованн</w:t>
      </w:r>
      <w:r w:rsidR="00655CB7" w:rsidRPr="00D91A8A">
        <w:rPr>
          <w:rFonts w:ascii="Times New Roman" w:hAnsi="Times New Roman" w:cs="Times New Roman"/>
          <w:i/>
        </w:rPr>
        <w:t>ой литературы:</w:t>
      </w:r>
    </w:p>
    <w:p w14:paraId="077251E4" w14:textId="77777777" w:rsidR="00B71F9B" w:rsidRPr="00D91A8A" w:rsidRDefault="00B71F9B" w:rsidP="003E196E">
      <w:pPr>
        <w:pStyle w:val="a3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lang w:val="en-US"/>
        </w:rPr>
      </w:pPr>
      <w:r w:rsidRPr="00D91A8A">
        <w:rPr>
          <w:rFonts w:ascii="Times New Roman" w:hAnsi="Times New Roman" w:cs="Times New Roman"/>
          <w:lang w:val="en-US"/>
        </w:rPr>
        <w:t>Akresh, R, Bagby, E, de Walque, D, Kazianga, H, February 2012, «Child Labor, Schooling, and Child Ability», Policy Research Working Paper, The World Bank.</w:t>
      </w:r>
    </w:p>
    <w:p w14:paraId="2B1313E6" w14:textId="77777777" w:rsidR="00B71F9B" w:rsidRPr="00D91A8A" w:rsidRDefault="00B71F9B" w:rsidP="003E196E">
      <w:pPr>
        <w:pStyle w:val="a3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lang w:val="en-US"/>
        </w:rPr>
      </w:pPr>
      <w:r w:rsidRPr="00D91A8A">
        <w:rPr>
          <w:rFonts w:ascii="Times New Roman" w:hAnsi="Times New Roman" w:cs="Times New Roman"/>
          <w:lang w:val="en-US"/>
        </w:rPr>
        <w:t>Del Carpio, XV &amp; Loyaza, NV, January 2012, «The Impact of Wealth on the Amount and Quality of Child Labor», Policy Research Working Paper, The World Bank.</w:t>
      </w:r>
    </w:p>
    <w:p w14:paraId="1F3AC9F8" w14:textId="77777777" w:rsidR="00B71F9B" w:rsidRPr="00D91A8A" w:rsidRDefault="00B71F9B" w:rsidP="003E196E">
      <w:pPr>
        <w:pStyle w:val="a3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lang w:val="en-US"/>
        </w:rPr>
      </w:pPr>
      <w:r w:rsidRPr="00D91A8A">
        <w:rPr>
          <w:rFonts w:ascii="Times New Roman" w:hAnsi="Times New Roman" w:cs="Times New Roman"/>
          <w:lang w:val="en-US"/>
        </w:rPr>
        <w:t>Doepke, M, Zilibotti, F, June 2009, «Do International Labor Standards Contribute To Persistence Of The Child Labor Problem?», Working Paper, National Bureau of Economic Research.</w:t>
      </w:r>
    </w:p>
    <w:p w14:paraId="156479C1" w14:textId="76BE56FD" w:rsidR="00655CB7" w:rsidRPr="00D91A8A" w:rsidRDefault="009269F3" w:rsidP="003E196E">
      <w:pPr>
        <w:pStyle w:val="a3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lang w:val="en-US"/>
        </w:rPr>
      </w:pPr>
      <w:r w:rsidRPr="00D91A8A">
        <w:rPr>
          <w:rFonts w:ascii="Times New Roman" w:hAnsi="Times New Roman" w:cs="Times New Roman"/>
          <w:lang w:val="en-US"/>
        </w:rPr>
        <w:t xml:space="preserve">Edmonds, EV, Shrestha, M, August 2013, </w:t>
      </w:r>
      <w:r w:rsidR="00C63400" w:rsidRPr="00D91A8A">
        <w:rPr>
          <w:rFonts w:ascii="Times New Roman" w:hAnsi="Times New Roman" w:cs="Times New Roman"/>
          <w:lang w:val="en-US"/>
        </w:rPr>
        <w:t>«You Get What You Pay For: Schooling Incentives And Child Labor</w:t>
      </w:r>
      <w:r w:rsidRPr="00D91A8A">
        <w:rPr>
          <w:rFonts w:ascii="Times New Roman" w:hAnsi="Times New Roman" w:cs="Times New Roman"/>
          <w:lang w:val="en-US"/>
        </w:rPr>
        <w:t xml:space="preserve">», Working Paper, </w:t>
      </w:r>
      <w:r w:rsidR="00655CB7" w:rsidRPr="00D91A8A">
        <w:rPr>
          <w:rFonts w:ascii="Times New Roman" w:hAnsi="Times New Roman" w:cs="Times New Roman"/>
          <w:lang w:val="en-US"/>
        </w:rPr>
        <w:t>Natio</w:t>
      </w:r>
      <w:r w:rsidRPr="00D91A8A">
        <w:rPr>
          <w:rFonts w:ascii="Times New Roman" w:hAnsi="Times New Roman" w:cs="Times New Roman"/>
          <w:lang w:val="en-US"/>
        </w:rPr>
        <w:t>nal Bureau of Economic Research</w:t>
      </w:r>
      <w:r w:rsidR="00C63400" w:rsidRPr="00D91A8A">
        <w:rPr>
          <w:rFonts w:ascii="Times New Roman" w:hAnsi="Times New Roman" w:cs="Times New Roman"/>
          <w:lang w:val="en-US"/>
        </w:rPr>
        <w:t>.</w:t>
      </w:r>
    </w:p>
    <w:p w14:paraId="3602B201" w14:textId="77777777" w:rsidR="00B71F9B" w:rsidRPr="00D91A8A" w:rsidRDefault="00B71F9B" w:rsidP="003E196E">
      <w:pPr>
        <w:pStyle w:val="a3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lang w:val="en-US"/>
        </w:rPr>
      </w:pPr>
      <w:r w:rsidRPr="00D91A8A">
        <w:rPr>
          <w:rFonts w:ascii="Times New Roman" w:hAnsi="Times New Roman" w:cs="Times New Roman"/>
          <w:lang w:val="en-US"/>
        </w:rPr>
        <w:t>U.S. Department of Labor, Bureau of International Labor Affairs 2000, «By The Sweat &amp; Toil of Children. Volume VI: An Economic Consideration of Child Labor».</w:t>
      </w:r>
    </w:p>
    <w:p w14:paraId="4525A045" w14:textId="5247C59C" w:rsidR="00EB7062" w:rsidRPr="00D91A8A" w:rsidRDefault="00AA619D" w:rsidP="003E196E">
      <w:pPr>
        <w:pStyle w:val="a3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</w:rPr>
      </w:pPr>
      <w:hyperlink r:id="rId9" w:history="1">
        <w:r w:rsidR="00EB7062" w:rsidRPr="00D91A8A">
          <w:rPr>
            <w:rStyle w:val="a7"/>
            <w:rFonts w:ascii="Times New Roman" w:hAnsi="Times New Roman" w:cs="Times New Roman"/>
            <w:color w:val="auto"/>
            <w:u w:val="none"/>
          </w:rPr>
          <w:t>http://www.un.org/ru/documents/decl_conv/conventions/childcon.shtml</w:t>
        </w:r>
      </w:hyperlink>
      <w:r w:rsidR="009269F3" w:rsidRPr="00D91A8A">
        <w:rPr>
          <w:rFonts w:ascii="Times New Roman" w:hAnsi="Times New Roman" w:cs="Times New Roman"/>
        </w:rPr>
        <w:t xml:space="preserve"> (Конвенция о правах ребенка, 1989).</w:t>
      </w:r>
    </w:p>
    <w:p w14:paraId="5B56B19C" w14:textId="2674D375" w:rsidR="000E10AC" w:rsidRPr="00D91A8A" w:rsidRDefault="00AA619D" w:rsidP="003E196E">
      <w:pPr>
        <w:pStyle w:val="a3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</w:rPr>
      </w:pPr>
      <w:hyperlink r:id="rId10" w:history="1">
        <w:r w:rsidR="000E10AC" w:rsidRPr="00D91A8A">
          <w:rPr>
            <w:rStyle w:val="a7"/>
            <w:rFonts w:ascii="Times New Roman" w:hAnsi="Times New Roman" w:cs="Times New Roman"/>
            <w:color w:val="auto"/>
            <w:u w:val="none"/>
          </w:rPr>
          <w:t>http://www.un.org/ru/documents/decl_conv/conventions/convention182.shtml</w:t>
        </w:r>
      </w:hyperlink>
      <w:r w:rsidR="009269F3" w:rsidRPr="00D91A8A">
        <w:rPr>
          <w:rFonts w:ascii="Times New Roman" w:hAnsi="Times New Roman" w:cs="Times New Roman"/>
        </w:rPr>
        <w:t xml:space="preserve"> (</w:t>
      </w:r>
      <w:r w:rsidR="009269F3" w:rsidRPr="00D91A8A">
        <w:rPr>
          <w:rFonts w:ascii="Times New Roman" w:hAnsi="Times New Roman" w:cs="Times New Roman"/>
          <w:bCs/>
          <w:color w:val="262626"/>
        </w:rPr>
        <w:t>Конвенция о запрещении и немедленных мерах по искоренению наихудших форм детского труда [Конвенция 182], 1999).</w:t>
      </w:r>
    </w:p>
    <w:sectPr w:rsidR="000E10AC" w:rsidRPr="00D91A8A" w:rsidSect="00D91A8A">
      <w:footerReference w:type="even" r:id="rId11"/>
      <w:footerReference w:type="default" r:id="rId12"/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DB109" w14:textId="77777777" w:rsidR="00EC30F5" w:rsidRDefault="00EC30F5" w:rsidP="0084156D">
      <w:r>
        <w:separator/>
      </w:r>
    </w:p>
  </w:endnote>
  <w:endnote w:type="continuationSeparator" w:id="0">
    <w:p w14:paraId="1D26D5B7" w14:textId="77777777" w:rsidR="00EC30F5" w:rsidRDefault="00EC30F5" w:rsidP="0084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ACE2" w14:textId="77777777" w:rsidR="00EC30F5" w:rsidRDefault="00EC30F5" w:rsidP="008415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952AB9" w14:textId="77777777" w:rsidR="00EC30F5" w:rsidRDefault="00EC30F5" w:rsidP="0084156D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D843D" w14:textId="77777777" w:rsidR="00EC30F5" w:rsidRDefault="00EC30F5" w:rsidP="008415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619D">
      <w:rPr>
        <w:rStyle w:val="a6"/>
        <w:noProof/>
      </w:rPr>
      <w:t>1</w:t>
    </w:r>
    <w:r>
      <w:rPr>
        <w:rStyle w:val="a6"/>
      </w:rPr>
      <w:fldChar w:fldCharType="end"/>
    </w:r>
  </w:p>
  <w:p w14:paraId="55800570" w14:textId="77777777" w:rsidR="00EC30F5" w:rsidRDefault="00EC30F5" w:rsidP="008415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B58C6" w14:textId="77777777" w:rsidR="00EC30F5" w:rsidRDefault="00EC30F5" w:rsidP="0084156D">
      <w:r>
        <w:separator/>
      </w:r>
    </w:p>
  </w:footnote>
  <w:footnote w:type="continuationSeparator" w:id="0">
    <w:p w14:paraId="0DA26E6D" w14:textId="77777777" w:rsidR="00EC30F5" w:rsidRDefault="00EC30F5" w:rsidP="0084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C8C"/>
    <w:multiLevelType w:val="hybridMultilevel"/>
    <w:tmpl w:val="02966E9A"/>
    <w:lvl w:ilvl="0" w:tplc="D4F40F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F476D4"/>
    <w:multiLevelType w:val="hybridMultilevel"/>
    <w:tmpl w:val="C1B4BABA"/>
    <w:lvl w:ilvl="0" w:tplc="B66026E0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E3"/>
    <w:rsid w:val="00004D17"/>
    <w:rsid w:val="00021DD2"/>
    <w:rsid w:val="00093773"/>
    <w:rsid w:val="000B0F38"/>
    <w:rsid w:val="000B728A"/>
    <w:rsid w:val="000E10AC"/>
    <w:rsid w:val="00101608"/>
    <w:rsid w:val="00104538"/>
    <w:rsid w:val="001122A7"/>
    <w:rsid w:val="00112FB7"/>
    <w:rsid w:val="00133D8F"/>
    <w:rsid w:val="00140FC7"/>
    <w:rsid w:val="0015337B"/>
    <w:rsid w:val="00166911"/>
    <w:rsid w:val="00195FE6"/>
    <w:rsid w:val="001A1BA9"/>
    <w:rsid w:val="001D1988"/>
    <w:rsid w:val="00213B25"/>
    <w:rsid w:val="002258C7"/>
    <w:rsid w:val="002757B0"/>
    <w:rsid w:val="00276712"/>
    <w:rsid w:val="00276F06"/>
    <w:rsid w:val="00282B0F"/>
    <w:rsid w:val="002B413A"/>
    <w:rsid w:val="00301C57"/>
    <w:rsid w:val="00306E03"/>
    <w:rsid w:val="0032158A"/>
    <w:rsid w:val="00324975"/>
    <w:rsid w:val="003321F1"/>
    <w:rsid w:val="00347F30"/>
    <w:rsid w:val="00354DD7"/>
    <w:rsid w:val="0036024E"/>
    <w:rsid w:val="00367AA9"/>
    <w:rsid w:val="00383573"/>
    <w:rsid w:val="003B3FA0"/>
    <w:rsid w:val="003B47E0"/>
    <w:rsid w:val="003C13B3"/>
    <w:rsid w:val="003E196E"/>
    <w:rsid w:val="003E2344"/>
    <w:rsid w:val="00404726"/>
    <w:rsid w:val="00421D4C"/>
    <w:rsid w:val="00471257"/>
    <w:rsid w:val="004716EC"/>
    <w:rsid w:val="0047309C"/>
    <w:rsid w:val="00485934"/>
    <w:rsid w:val="004D3E5C"/>
    <w:rsid w:val="004D7833"/>
    <w:rsid w:val="00500CD3"/>
    <w:rsid w:val="00510663"/>
    <w:rsid w:val="00525D0C"/>
    <w:rsid w:val="00527744"/>
    <w:rsid w:val="005A1215"/>
    <w:rsid w:val="005C19D5"/>
    <w:rsid w:val="005C2105"/>
    <w:rsid w:val="005C3B0A"/>
    <w:rsid w:val="005D10D0"/>
    <w:rsid w:val="005D3226"/>
    <w:rsid w:val="005E5D5B"/>
    <w:rsid w:val="005F36AF"/>
    <w:rsid w:val="005F60D9"/>
    <w:rsid w:val="006005CF"/>
    <w:rsid w:val="00605BE3"/>
    <w:rsid w:val="00607854"/>
    <w:rsid w:val="00610CDE"/>
    <w:rsid w:val="00625A7E"/>
    <w:rsid w:val="00626BB6"/>
    <w:rsid w:val="00655CB7"/>
    <w:rsid w:val="0069024F"/>
    <w:rsid w:val="006B0C79"/>
    <w:rsid w:val="00705802"/>
    <w:rsid w:val="00705BC8"/>
    <w:rsid w:val="00717BB8"/>
    <w:rsid w:val="00720006"/>
    <w:rsid w:val="00761C90"/>
    <w:rsid w:val="007764F8"/>
    <w:rsid w:val="0077677D"/>
    <w:rsid w:val="007E78BB"/>
    <w:rsid w:val="00820596"/>
    <w:rsid w:val="00833D04"/>
    <w:rsid w:val="0084156D"/>
    <w:rsid w:val="00856F70"/>
    <w:rsid w:val="00876BA9"/>
    <w:rsid w:val="00883F27"/>
    <w:rsid w:val="008B65B4"/>
    <w:rsid w:val="008F0E11"/>
    <w:rsid w:val="008F1D51"/>
    <w:rsid w:val="009269F3"/>
    <w:rsid w:val="0094560D"/>
    <w:rsid w:val="00976E06"/>
    <w:rsid w:val="0099037C"/>
    <w:rsid w:val="009B0201"/>
    <w:rsid w:val="009E17B4"/>
    <w:rsid w:val="009E6E11"/>
    <w:rsid w:val="00A056D0"/>
    <w:rsid w:val="00A07DF4"/>
    <w:rsid w:val="00A120E4"/>
    <w:rsid w:val="00A6448D"/>
    <w:rsid w:val="00A65B27"/>
    <w:rsid w:val="00A712B7"/>
    <w:rsid w:val="00A77FA2"/>
    <w:rsid w:val="00A8111F"/>
    <w:rsid w:val="00AA619D"/>
    <w:rsid w:val="00AB314A"/>
    <w:rsid w:val="00AB4959"/>
    <w:rsid w:val="00AD7FE8"/>
    <w:rsid w:val="00AE58AC"/>
    <w:rsid w:val="00B1184C"/>
    <w:rsid w:val="00B1518E"/>
    <w:rsid w:val="00B16397"/>
    <w:rsid w:val="00B30183"/>
    <w:rsid w:val="00B31915"/>
    <w:rsid w:val="00B61C27"/>
    <w:rsid w:val="00B71F9B"/>
    <w:rsid w:val="00B919B8"/>
    <w:rsid w:val="00B92449"/>
    <w:rsid w:val="00C020B2"/>
    <w:rsid w:val="00C02B3A"/>
    <w:rsid w:val="00C54EE0"/>
    <w:rsid w:val="00C63400"/>
    <w:rsid w:val="00C80674"/>
    <w:rsid w:val="00C86376"/>
    <w:rsid w:val="00CA468D"/>
    <w:rsid w:val="00CD03EA"/>
    <w:rsid w:val="00CF09C7"/>
    <w:rsid w:val="00D25E78"/>
    <w:rsid w:val="00D420E4"/>
    <w:rsid w:val="00D72C78"/>
    <w:rsid w:val="00D91A8A"/>
    <w:rsid w:val="00DC7FF2"/>
    <w:rsid w:val="00DF1990"/>
    <w:rsid w:val="00DF794E"/>
    <w:rsid w:val="00E050AC"/>
    <w:rsid w:val="00E0758A"/>
    <w:rsid w:val="00E110AD"/>
    <w:rsid w:val="00E1208D"/>
    <w:rsid w:val="00E45311"/>
    <w:rsid w:val="00E47CDD"/>
    <w:rsid w:val="00E94F17"/>
    <w:rsid w:val="00EA7887"/>
    <w:rsid w:val="00EB1453"/>
    <w:rsid w:val="00EB7062"/>
    <w:rsid w:val="00EC2DDE"/>
    <w:rsid w:val="00EC30F5"/>
    <w:rsid w:val="00EE1589"/>
    <w:rsid w:val="00F235D2"/>
    <w:rsid w:val="00F76979"/>
    <w:rsid w:val="00F85E1B"/>
    <w:rsid w:val="00F87274"/>
    <w:rsid w:val="00FB0739"/>
    <w:rsid w:val="00FC0161"/>
    <w:rsid w:val="00FC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CA2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D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415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4156D"/>
  </w:style>
  <w:style w:type="character" w:styleId="a6">
    <w:name w:val="page number"/>
    <w:basedOn w:val="a0"/>
    <w:uiPriority w:val="99"/>
    <w:semiHidden/>
    <w:unhideWhenUsed/>
    <w:rsid w:val="0084156D"/>
  </w:style>
  <w:style w:type="character" w:styleId="a7">
    <w:name w:val="Hyperlink"/>
    <w:basedOn w:val="a0"/>
    <w:uiPriority w:val="99"/>
    <w:unhideWhenUsed/>
    <w:rsid w:val="00EB706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872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D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415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4156D"/>
  </w:style>
  <w:style w:type="character" w:styleId="a6">
    <w:name w:val="page number"/>
    <w:basedOn w:val="a0"/>
    <w:uiPriority w:val="99"/>
    <w:semiHidden/>
    <w:unhideWhenUsed/>
    <w:rsid w:val="0084156D"/>
  </w:style>
  <w:style w:type="character" w:styleId="a7">
    <w:name w:val="Hyperlink"/>
    <w:basedOn w:val="a0"/>
    <w:uiPriority w:val="99"/>
    <w:unhideWhenUsed/>
    <w:rsid w:val="00EB706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87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n.org/ru/documents/decl_conv/conventions/childcon.shtml" TargetMode="External"/><Relationship Id="rId10" Type="http://schemas.openxmlformats.org/officeDocument/2006/relationships/hyperlink" Target="http://www.un.org/ru/documents/decl_conv/conventions/convention182.s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ABE74-7235-0F4B-84B7-B334B16A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1032</Words>
  <Characters>5883</Characters>
  <Application>Microsoft Macintosh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19</cp:revision>
  <cp:lastPrinted>2013-11-27T18:32:00Z</cp:lastPrinted>
  <dcterms:created xsi:type="dcterms:W3CDTF">2014-02-08T13:21:00Z</dcterms:created>
  <dcterms:modified xsi:type="dcterms:W3CDTF">2014-02-09T11:22:00Z</dcterms:modified>
</cp:coreProperties>
</file>