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94" w:rsidRPr="00F50E94" w:rsidRDefault="00F50E94" w:rsidP="00A065F1">
      <w:pPr>
        <w:pStyle w:val="a3"/>
        <w:spacing w:before="0" w:beforeAutospacing="0" w:after="0" w:afterAutospacing="0"/>
        <w:ind w:firstLine="397"/>
        <w:jc w:val="center"/>
        <w:rPr>
          <w:b/>
          <w:i/>
          <w:iCs/>
          <w:shd w:val="clear" w:color="auto" w:fill="F2F0E8"/>
        </w:rPr>
      </w:pPr>
      <w:bookmarkStart w:id="0" w:name="экпот"/>
      <w:r w:rsidRPr="00F50E94">
        <w:rPr>
          <w:b/>
          <w:bCs/>
          <w:i/>
          <w:iCs/>
        </w:rPr>
        <w:t xml:space="preserve">Экономический потенциал </w:t>
      </w:r>
      <w:bookmarkEnd w:id="0"/>
      <w:r w:rsidRPr="00F50E94">
        <w:rPr>
          <w:b/>
          <w:bCs/>
          <w:i/>
          <w:iCs/>
        </w:rPr>
        <w:t>Республики Дагестан</w:t>
      </w:r>
    </w:p>
    <w:p w:rsidR="00EA0E3E" w:rsidRPr="00EA0E3E" w:rsidRDefault="00EA0E3E" w:rsidP="00A065F1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A0E3E">
        <w:rPr>
          <w:rFonts w:ascii="Times New Roman" w:hAnsi="Times New Roman" w:cs="Times New Roman"/>
          <w:i/>
          <w:sz w:val="24"/>
          <w:szCs w:val="24"/>
        </w:rPr>
        <w:t>Абакарова</w:t>
      </w:r>
      <w:proofErr w:type="spellEnd"/>
      <w:r w:rsidRPr="00EA0E3E">
        <w:rPr>
          <w:rFonts w:ascii="Times New Roman" w:hAnsi="Times New Roman" w:cs="Times New Roman"/>
          <w:i/>
          <w:sz w:val="24"/>
          <w:szCs w:val="24"/>
        </w:rPr>
        <w:t xml:space="preserve"> Саида </w:t>
      </w:r>
      <w:proofErr w:type="spellStart"/>
      <w:r w:rsidRPr="00EA0E3E">
        <w:rPr>
          <w:rFonts w:ascii="Times New Roman" w:hAnsi="Times New Roman" w:cs="Times New Roman"/>
          <w:i/>
          <w:sz w:val="24"/>
          <w:szCs w:val="24"/>
        </w:rPr>
        <w:t>Закарьяевна</w:t>
      </w:r>
      <w:proofErr w:type="spellEnd"/>
    </w:p>
    <w:p w:rsidR="00EA0E3E" w:rsidRPr="00EA0E3E" w:rsidRDefault="004F0E03" w:rsidP="00A065F1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 (специалист)</w:t>
      </w:r>
    </w:p>
    <w:p w:rsidR="00EA0E3E" w:rsidRPr="00EA0E3E" w:rsidRDefault="00EA0E3E" w:rsidP="00A065F1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0E3E">
        <w:rPr>
          <w:rFonts w:ascii="Times New Roman" w:hAnsi="Times New Roman" w:cs="Times New Roman"/>
          <w:i/>
          <w:sz w:val="24"/>
          <w:szCs w:val="24"/>
        </w:rPr>
        <w:t>Дагестанский филиал «Белгородского университета кооперац</w:t>
      </w:r>
      <w:r w:rsidR="004F0E03">
        <w:rPr>
          <w:rFonts w:ascii="Times New Roman" w:hAnsi="Times New Roman" w:cs="Times New Roman"/>
          <w:i/>
          <w:sz w:val="24"/>
          <w:szCs w:val="24"/>
        </w:rPr>
        <w:t xml:space="preserve">ии, экономики и права» </w:t>
      </w:r>
      <w:r w:rsidR="004F0E03">
        <w:rPr>
          <w:rFonts w:ascii="Times New Roman" w:hAnsi="Times New Roman" w:cs="Times New Roman"/>
          <w:i/>
          <w:sz w:val="24"/>
          <w:szCs w:val="24"/>
        </w:rPr>
        <w:br/>
        <w:t>Россия,</w:t>
      </w:r>
      <w:r w:rsidRPr="00EA0E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A0E3E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EA0E3E">
        <w:rPr>
          <w:rFonts w:ascii="Times New Roman" w:hAnsi="Times New Roman" w:cs="Times New Roman"/>
          <w:i/>
          <w:sz w:val="24"/>
          <w:szCs w:val="24"/>
        </w:rPr>
        <w:t>.</w:t>
      </w:r>
      <w:r w:rsidR="003B1734" w:rsidRPr="003B17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0E3E">
        <w:rPr>
          <w:rFonts w:ascii="Times New Roman" w:hAnsi="Times New Roman" w:cs="Times New Roman"/>
          <w:i/>
          <w:sz w:val="24"/>
          <w:szCs w:val="24"/>
        </w:rPr>
        <w:t>Буйнакск</w:t>
      </w:r>
    </w:p>
    <w:p w:rsidR="00EA0E3E" w:rsidRPr="00DE0202" w:rsidRDefault="00EA0E3E" w:rsidP="00A065F1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0E3E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EA0E3E">
        <w:rPr>
          <w:rFonts w:ascii="Times New Roman" w:hAnsi="Times New Roman" w:cs="Times New Roman"/>
          <w:i/>
          <w:sz w:val="24"/>
          <w:szCs w:val="24"/>
        </w:rPr>
        <w:t>-</w:t>
      </w:r>
      <w:r w:rsidRPr="00EA0E3E">
        <w:rPr>
          <w:rFonts w:ascii="Times New Roman" w:hAnsi="Times New Roman" w:cs="Times New Roman"/>
          <w:i/>
          <w:sz w:val="24"/>
          <w:szCs w:val="24"/>
          <w:lang w:val="en-US"/>
        </w:rPr>
        <w:t>mai</w:t>
      </w:r>
      <w:r w:rsidRPr="003B1734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B1734">
        <w:rPr>
          <w:rFonts w:ascii="Times New Roman" w:hAnsi="Times New Roman" w:cs="Times New Roman"/>
          <w:i/>
          <w:sz w:val="24"/>
          <w:szCs w:val="24"/>
        </w:rPr>
        <w:t>:</w:t>
      </w:r>
      <w:r w:rsidR="003B1734" w:rsidRPr="003B173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hyperlink r:id="rId5" w:history="1">
        <w:r w:rsidR="003B1734" w:rsidRPr="003B1734">
          <w:rPr>
            <w:rStyle w:val="a4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saidaabakarova@mail.ru</w:t>
        </w:r>
      </w:hyperlink>
    </w:p>
    <w:p w:rsidR="004F0E03" w:rsidRDefault="004F0E03" w:rsidP="006B039F">
      <w:pPr>
        <w:pStyle w:val="a3"/>
        <w:spacing w:before="0" w:beforeAutospacing="0" w:after="0" w:afterAutospacing="0"/>
        <w:ind w:firstLine="397"/>
        <w:jc w:val="both"/>
        <w:rPr>
          <w:color w:val="000000"/>
          <w:shd w:val="clear" w:color="auto" w:fill="FFFFFF"/>
        </w:rPr>
      </w:pPr>
      <w:r w:rsidRPr="004F0E03">
        <w:rPr>
          <w:color w:val="000000"/>
          <w:shd w:val="clear" w:color="auto" w:fill="FFFFFF"/>
        </w:rPr>
        <w:t xml:space="preserve">Дагестан </w:t>
      </w:r>
      <w:r w:rsidR="00AB1581">
        <w:rPr>
          <w:color w:val="000000"/>
          <w:shd w:val="clear" w:color="auto" w:fill="FFFFFF"/>
        </w:rPr>
        <w:t>обладает</w:t>
      </w:r>
      <w:r w:rsidRPr="004F0E03">
        <w:rPr>
          <w:color w:val="000000"/>
          <w:shd w:val="clear" w:color="auto" w:fill="FFFFFF"/>
        </w:rPr>
        <w:t xml:space="preserve"> уникальным природно-ресурсным потенциалом: в ее недрах имеются нефть, природный газ, ру</w:t>
      </w:r>
      <w:r>
        <w:rPr>
          <w:color w:val="000000"/>
          <w:shd w:val="clear" w:color="auto" w:fill="FFFFFF"/>
        </w:rPr>
        <w:t xml:space="preserve">ды цветных металлов, известняк </w:t>
      </w:r>
      <w:r w:rsidRPr="004F0E03">
        <w:rPr>
          <w:color w:val="000000"/>
          <w:shd w:val="clear" w:color="auto" w:fill="FFFFFF"/>
        </w:rPr>
        <w:t>и др.</w:t>
      </w:r>
      <w:r w:rsidR="00AB1581">
        <w:rPr>
          <w:color w:val="000000"/>
          <w:shd w:val="clear" w:color="auto" w:fill="FFFFFF"/>
        </w:rPr>
        <w:t>,</w:t>
      </w:r>
      <w:r w:rsidRPr="004F0E03">
        <w:rPr>
          <w:color w:val="000000"/>
          <w:shd w:val="clear" w:color="auto" w:fill="FFFFFF"/>
        </w:rPr>
        <w:t xml:space="preserve"> она имеет богатые водные и биоресурсы, уникальные агроклиматические и рекреационные ресурсы.</w:t>
      </w:r>
    </w:p>
    <w:p w:rsidR="00EA0E3E" w:rsidRPr="00EA0E3E" w:rsidRDefault="00EA0E3E" w:rsidP="006B039F">
      <w:pPr>
        <w:pStyle w:val="a3"/>
        <w:spacing w:before="0" w:beforeAutospacing="0" w:after="0" w:afterAutospacing="0"/>
        <w:ind w:firstLine="397"/>
        <w:jc w:val="both"/>
        <w:rPr>
          <w:iCs/>
          <w:shd w:val="clear" w:color="auto" w:fill="F2F0E8"/>
        </w:rPr>
      </w:pPr>
      <w:r w:rsidRPr="00EA0E3E">
        <w:rPr>
          <w:iCs/>
        </w:rPr>
        <w:t>Основными</w:t>
      </w:r>
      <w:r w:rsidR="00AC5494">
        <w:rPr>
          <w:rStyle w:val="apple-converted-space"/>
          <w:iCs/>
        </w:rPr>
        <w:t xml:space="preserve"> </w:t>
      </w:r>
      <w:r w:rsidRPr="00EA0E3E">
        <w:rPr>
          <w:iCs/>
        </w:rPr>
        <w:t>отраслями дагестанского хозяйства являются: добыча нефти, газа («</w:t>
      </w:r>
      <w:proofErr w:type="spellStart"/>
      <w:r w:rsidRPr="00EA0E3E">
        <w:rPr>
          <w:iCs/>
        </w:rPr>
        <w:t>Дагнефт</w:t>
      </w:r>
      <w:r w:rsidRPr="00F50E94">
        <w:rPr>
          <w:iCs/>
        </w:rPr>
        <w:t>ь</w:t>
      </w:r>
      <w:proofErr w:type="spellEnd"/>
      <w:r w:rsidRPr="00F50E94">
        <w:rPr>
          <w:iCs/>
        </w:rPr>
        <w:t>»,</w:t>
      </w:r>
      <w:r w:rsidRPr="00B440AE">
        <w:rPr>
          <w:iCs/>
        </w:rPr>
        <w:t xml:space="preserve"> </w:t>
      </w:r>
      <w:r w:rsidRPr="00EA0E3E">
        <w:rPr>
          <w:iCs/>
        </w:rPr>
        <w:t>«</w:t>
      </w:r>
      <w:proofErr w:type="spellStart"/>
      <w:r w:rsidRPr="00EA0E3E">
        <w:rPr>
          <w:iCs/>
        </w:rPr>
        <w:t>Дагестангазпром</w:t>
      </w:r>
      <w:proofErr w:type="spellEnd"/>
      <w:r w:rsidRPr="00EA0E3E">
        <w:rPr>
          <w:iCs/>
        </w:rPr>
        <w:t>»); металлообработка (здесь производятся различные виды</w:t>
      </w:r>
      <w:r w:rsidRPr="00B440AE">
        <w:rPr>
          <w:iCs/>
        </w:rPr>
        <w:t xml:space="preserve"> </w:t>
      </w:r>
      <w:r w:rsidRPr="00EA0E3E">
        <w:rPr>
          <w:iCs/>
        </w:rPr>
        <w:t>электротехнического, сельскохозяйственной оборудования, приборы и станки, экскаваторы, детали</w:t>
      </w:r>
      <w:r w:rsidRPr="00B440AE">
        <w:rPr>
          <w:iCs/>
        </w:rPr>
        <w:t xml:space="preserve"> </w:t>
      </w:r>
      <w:r w:rsidRPr="00EA0E3E">
        <w:rPr>
          <w:iCs/>
        </w:rPr>
        <w:t>для судоремонта и термической техники); судоремонт, «Завод им. Гаджиева», «</w:t>
      </w:r>
      <w:proofErr w:type="spellStart"/>
      <w:r w:rsidRPr="00EA0E3E">
        <w:rPr>
          <w:iCs/>
        </w:rPr>
        <w:t>Кизлярский</w:t>
      </w:r>
      <w:proofErr w:type="spellEnd"/>
      <w:r w:rsidRPr="00EA0E3E">
        <w:rPr>
          <w:iCs/>
        </w:rPr>
        <w:t xml:space="preserve"> электромеханический завод»), пищевкусовая (плодоовощеконсервная, рыбная, винодельческая), химическая (соли фосфора, стекловолокно, лаки, краски, «</w:t>
      </w:r>
      <w:proofErr w:type="spellStart"/>
      <w:r w:rsidRPr="00EA0E3E">
        <w:rPr>
          <w:iCs/>
        </w:rPr>
        <w:t>Дагфос</w:t>
      </w:r>
      <w:proofErr w:type="spellEnd"/>
      <w:r w:rsidRPr="00EA0E3E">
        <w:rPr>
          <w:iCs/>
        </w:rPr>
        <w:t>», «Стекловолокно»), легкая</w:t>
      </w:r>
      <w:r w:rsidRPr="006B039F">
        <w:rPr>
          <w:iCs/>
        </w:rPr>
        <w:t xml:space="preserve"> </w:t>
      </w:r>
      <w:r w:rsidRPr="00EA0E3E">
        <w:rPr>
          <w:iCs/>
        </w:rPr>
        <w:t>(шерстяная, трикотажная, обувная) промышленность, производство стройматериалов.</w:t>
      </w:r>
      <w:r w:rsidRPr="00EA0E3E">
        <w:rPr>
          <w:iCs/>
          <w:shd w:val="clear" w:color="auto" w:fill="F2F0E8"/>
        </w:rPr>
        <w:t xml:space="preserve"> </w:t>
      </w:r>
      <w:r w:rsidRPr="00EA0E3E">
        <w:rPr>
          <w:iCs/>
        </w:rPr>
        <w:t xml:space="preserve">Гидроэлектростанции: </w:t>
      </w:r>
      <w:proofErr w:type="spellStart"/>
      <w:r w:rsidRPr="00EA0E3E">
        <w:rPr>
          <w:iCs/>
        </w:rPr>
        <w:t>Чиркейская</w:t>
      </w:r>
      <w:proofErr w:type="spellEnd"/>
      <w:r w:rsidRPr="00EA0E3E">
        <w:rPr>
          <w:iCs/>
        </w:rPr>
        <w:t xml:space="preserve">, </w:t>
      </w:r>
      <w:proofErr w:type="spellStart"/>
      <w:r w:rsidRPr="00EA0E3E">
        <w:rPr>
          <w:iCs/>
        </w:rPr>
        <w:t>Чирюртовская</w:t>
      </w:r>
      <w:proofErr w:type="spellEnd"/>
      <w:r w:rsidRPr="00EA0E3E">
        <w:rPr>
          <w:iCs/>
        </w:rPr>
        <w:t xml:space="preserve">, </w:t>
      </w:r>
      <w:proofErr w:type="spellStart"/>
      <w:r w:rsidRPr="00EA0E3E">
        <w:rPr>
          <w:iCs/>
        </w:rPr>
        <w:t>Гергебильская</w:t>
      </w:r>
      <w:proofErr w:type="spellEnd"/>
      <w:r w:rsidRPr="00EA0E3E">
        <w:rPr>
          <w:iCs/>
        </w:rPr>
        <w:t xml:space="preserve">, </w:t>
      </w:r>
      <w:proofErr w:type="spellStart"/>
      <w:r w:rsidRPr="00EA0E3E">
        <w:rPr>
          <w:iCs/>
        </w:rPr>
        <w:t>Миатлинская</w:t>
      </w:r>
      <w:proofErr w:type="spellEnd"/>
      <w:r w:rsidRPr="00EA0E3E">
        <w:rPr>
          <w:iCs/>
        </w:rPr>
        <w:t xml:space="preserve">, </w:t>
      </w:r>
      <w:proofErr w:type="spellStart"/>
      <w:r w:rsidRPr="00EA0E3E">
        <w:rPr>
          <w:iCs/>
        </w:rPr>
        <w:t>Ирганайская</w:t>
      </w:r>
      <w:proofErr w:type="spellEnd"/>
      <w:r w:rsidRPr="00EA0E3E">
        <w:rPr>
          <w:iCs/>
        </w:rPr>
        <w:t>. Народные промыслы (чеканка, ковроткачество). Посевы пшеницы, кукурузы, ячменя, риса,</w:t>
      </w:r>
      <w:r w:rsidRPr="002E0327">
        <w:rPr>
          <w:iCs/>
        </w:rPr>
        <w:t xml:space="preserve"> </w:t>
      </w:r>
      <w:r w:rsidRPr="00EA0E3E">
        <w:rPr>
          <w:iCs/>
        </w:rPr>
        <w:t>подсолнечника. Овощеводство. Плодоводство и виноградарство. Главная</w:t>
      </w:r>
      <w:r w:rsidRPr="00B440AE">
        <w:rPr>
          <w:iCs/>
        </w:rPr>
        <w:t xml:space="preserve"> </w:t>
      </w:r>
      <w:r w:rsidR="00AB1581">
        <w:rPr>
          <w:iCs/>
        </w:rPr>
        <w:t>отрасль животноводства–</w:t>
      </w:r>
      <w:r w:rsidR="00DE0202">
        <w:rPr>
          <w:iCs/>
        </w:rPr>
        <w:t xml:space="preserve"> </w:t>
      </w:r>
      <w:proofErr w:type="gramStart"/>
      <w:r w:rsidRPr="00EA0E3E">
        <w:rPr>
          <w:iCs/>
        </w:rPr>
        <w:t>ов</w:t>
      </w:r>
      <w:proofErr w:type="gramEnd"/>
      <w:r w:rsidR="00AB1581">
        <w:rPr>
          <w:iCs/>
        </w:rPr>
        <w:t>цеводство. Крупный морской порт–</w:t>
      </w:r>
      <w:r w:rsidRPr="00EA0E3E">
        <w:rPr>
          <w:iCs/>
        </w:rPr>
        <w:t xml:space="preserve">Махачкала. Курорты: </w:t>
      </w:r>
      <w:proofErr w:type="spellStart"/>
      <w:r w:rsidRPr="00EA0E3E">
        <w:rPr>
          <w:iCs/>
        </w:rPr>
        <w:t>Каякент</w:t>
      </w:r>
      <w:proofErr w:type="spellEnd"/>
      <w:r w:rsidRPr="00EA0E3E">
        <w:rPr>
          <w:iCs/>
        </w:rPr>
        <w:t xml:space="preserve">, </w:t>
      </w:r>
      <w:proofErr w:type="spellStart"/>
      <w:r w:rsidRPr="00EA0E3E">
        <w:rPr>
          <w:iCs/>
        </w:rPr>
        <w:t>Манас</w:t>
      </w:r>
      <w:proofErr w:type="spellEnd"/>
      <w:r w:rsidRPr="00EA0E3E">
        <w:rPr>
          <w:iCs/>
        </w:rPr>
        <w:t>, Талги.</w:t>
      </w:r>
      <w:r w:rsidRPr="00EA0E3E">
        <w:rPr>
          <w:iCs/>
          <w:shd w:val="clear" w:color="auto" w:fill="F2F0E8"/>
        </w:rPr>
        <w:t xml:space="preserve"> </w:t>
      </w:r>
    </w:p>
    <w:p w:rsidR="00AB1581" w:rsidRDefault="00EA0E3E" w:rsidP="006B039F">
      <w:pPr>
        <w:pStyle w:val="a3"/>
        <w:spacing w:before="0" w:beforeAutospacing="0" w:after="0" w:afterAutospacing="0"/>
        <w:ind w:firstLine="397"/>
        <w:jc w:val="both"/>
        <w:rPr>
          <w:iCs/>
        </w:rPr>
      </w:pPr>
      <w:r w:rsidRPr="00EA0E3E">
        <w:rPr>
          <w:iCs/>
        </w:rPr>
        <w:t>По основным социально-экономическим показателям,</w:t>
      </w:r>
      <w:r w:rsidR="00AC5494">
        <w:rPr>
          <w:rStyle w:val="apple-converted-space"/>
          <w:iCs/>
        </w:rPr>
        <w:t xml:space="preserve"> </w:t>
      </w:r>
      <w:r w:rsidRPr="00EA0E3E">
        <w:rPr>
          <w:iCs/>
        </w:rPr>
        <w:t>характеризующим потенциал ре</w:t>
      </w:r>
      <w:r w:rsidR="00AB1581">
        <w:rPr>
          <w:iCs/>
        </w:rPr>
        <w:t xml:space="preserve">гиона, РД </w:t>
      </w:r>
      <w:r w:rsidRPr="00EA0E3E">
        <w:rPr>
          <w:iCs/>
        </w:rPr>
        <w:t>з</w:t>
      </w:r>
      <w:r w:rsidR="00AB1581">
        <w:rPr>
          <w:iCs/>
        </w:rPr>
        <w:t xml:space="preserve">анимает в РФ: </w:t>
      </w:r>
      <w:r w:rsidRPr="00EA0E3E">
        <w:rPr>
          <w:iCs/>
        </w:rPr>
        <w:t xml:space="preserve">по уровню производства </w:t>
      </w:r>
      <w:r w:rsidR="00AB1581" w:rsidRPr="00DE0202">
        <w:rPr>
          <w:iCs/>
        </w:rPr>
        <w:t>ВРП</w:t>
      </w:r>
      <w:r w:rsidR="00AB1581">
        <w:rPr>
          <w:iCs/>
        </w:rPr>
        <w:t>–</w:t>
      </w:r>
      <w:r w:rsidR="00F50E94">
        <w:rPr>
          <w:iCs/>
        </w:rPr>
        <w:t>40</w:t>
      </w:r>
      <w:r w:rsidR="00AB1581">
        <w:rPr>
          <w:iCs/>
        </w:rPr>
        <w:t xml:space="preserve"> место; </w:t>
      </w:r>
      <w:r w:rsidRPr="00EA0E3E">
        <w:rPr>
          <w:iCs/>
        </w:rPr>
        <w:t xml:space="preserve">по уровню </w:t>
      </w:r>
      <w:r w:rsidR="00AB1581">
        <w:rPr>
          <w:iCs/>
        </w:rPr>
        <w:t>среднемесячной заработной платы</w:t>
      </w:r>
      <w:r w:rsidRPr="00EA0E3E">
        <w:rPr>
          <w:iCs/>
        </w:rPr>
        <w:t>–85</w:t>
      </w:r>
      <w:r w:rsidR="00AB1581">
        <w:rPr>
          <w:iCs/>
        </w:rPr>
        <w:t xml:space="preserve">; </w:t>
      </w:r>
      <w:r w:rsidRPr="00EA0E3E">
        <w:rPr>
          <w:iCs/>
        </w:rPr>
        <w:t>по объему производства про</w:t>
      </w:r>
      <w:r w:rsidR="00AB1581">
        <w:rPr>
          <w:iCs/>
        </w:rPr>
        <w:t xml:space="preserve">мышленной продукции на 1 жителя–81; </w:t>
      </w:r>
      <w:r w:rsidRPr="00EA0E3E">
        <w:rPr>
          <w:iCs/>
        </w:rPr>
        <w:t xml:space="preserve">по объему </w:t>
      </w:r>
      <w:r w:rsidR="00AB1581">
        <w:rPr>
          <w:iCs/>
        </w:rPr>
        <w:t>инвестиций в основной капитал</w:t>
      </w:r>
      <w:r w:rsidRPr="00F50E94">
        <w:rPr>
          <w:iCs/>
        </w:rPr>
        <w:t>–78</w:t>
      </w:r>
      <w:r w:rsidR="00AB1581">
        <w:rPr>
          <w:iCs/>
        </w:rPr>
        <w:t xml:space="preserve">; </w:t>
      </w:r>
      <w:r w:rsidRPr="00F50E94">
        <w:rPr>
          <w:iCs/>
        </w:rPr>
        <w:t>по объему продукции се</w:t>
      </w:r>
      <w:r w:rsidR="00AB1581">
        <w:rPr>
          <w:iCs/>
        </w:rPr>
        <w:t>льского хозяйства на 1 жителя–</w:t>
      </w:r>
      <w:r w:rsidRPr="00F50E94">
        <w:rPr>
          <w:iCs/>
        </w:rPr>
        <w:t>81;</w:t>
      </w:r>
      <w:r w:rsidR="00AB1581">
        <w:rPr>
          <w:iCs/>
        </w:rPr>
        <w:t xml:space="preserve"> </w:t>
      </w:r>
      <w:r w:rsidRPr="00F50E94">
        <w:rPr>
          <w:iCs/>
        </w:rPr>
        <w:t>по нал</w:t>
      </w:r>
      <w:r w:rsidR="00AB1581">
        <w:rPr>
          <w:iCs/>
        </w:rPr>
        <w:t>оговым поступлениям на 1 жителя</w:t>
      </w:r>
      <w:r w:rsidRPr="00F50E94">
        <w:rPr>
          <w:iCs/>
        </w:rPr>
        <w:t>–85;</w:t>
      </w:r>
      <w:r w:rsidR="00AB1581">
        <w:rPr>
          <w:iCs/>
        </w:rPr>
        <w:t xml:space="preserve"> </w:t>
      </w:r>
      <w:proofErr w:type="gramStart"/>
      <w:r w:rsidRPr="00F50E94">
        <w:rPr>
          <w:iCs/>
        </w:rPr>
        <w:t>по</w:t>
      </w:r>
      <w:proofErr w:type="gramEnd"/>
      <w:r w:rsidRPr="00F50E94">
        <w:rPr>
          <w:iCs/>
        </w:rPr>
        <w:t xml:space="preserve"> производственному</w:t>
      </w:r>
      <w:r w:rsidRPr="003427A7">
        <w:rPr>
          <w:iCs/>
        </w:rPr>
        <w:t xml:space="preserve"> </w:t>
      </w:r>
      <w:r w:rsidR="00AB1581">
        <w:rPr>
          <w:iCs/>
        </w:rPr>
        <w:t>потенциалу</w:t>
      </w:r>
      <w:r w:rsidRPr="00F50E94">
        <w:rPr>
          <w:iCs/>
        </w:rPr>
        <w:t>–68;</w:t>
      </w:r>
      <w:r w:rsidR="00AB1581">
        <w:rPr>
          <w:iCs/>
        </w:rPr>
        <w:t xml:space="preserve"> </w:t>
      </w:r>
      <w:r w:rsidRPr="00F50E94">
        <w:rPr>
          <w:iCs/>
        </w:rPr>
        <w:t>по финансовому потенциалу–71</w:t>
      </w:r>
      <w:r w:rsidR="00AB1581">
        <w:rPr>
          <w:iCs/>
        </w:rPr>
        <w:t xml:space="preserve">; </w:t>
      </w:r>
      <w:r w:rsidRPr="00F50E94">
        <w:rPr>
          <w:iCs/>
        </w:rPr>
        <w:t>по инновационному</w:t>
      </w:r>
      <w:r w:rsidRPr="003427A7">
        <w:rPr>
          <w:iCs/>
        </w:rPr>
        <w:t xml:space="preserve"> </w:t>
      </w:r>
      <w:r w:rsidR="00AB1581">
        <w:rPr>
          <w:iCs/>
        </w:rPr>
        <w:t>потенциалу</w:t>
      </w:r>
      <w:r w:rsidRPr="00F50E94">
        <w:rPr>
          <w:iCs/>
        </w:rPr>
        <w:t>–57</w:t>
      </w:r>
      <w:r w:rsidR="00AB1581">
        <w:rPr>
          <w:iCs/>
        </w:rPr>
        <w:t>; по трудовому потенциалу–</w:t>
      </w:r>
      <w:r w:rsidRPr="00F50E94">
        <w:rPr>
          <w:iCs/>
        </w:rPr>
        <w:t xml:space="preserve">23; </w:t>
      </w:r>
    </w:p>
    <w:p w:rsidR="00EA0E3E" w:rsidRPr="00EA0E3E" w:rsidRDefault="006B039F" w:rsidP="006B039F">
      <w:pPr>
        <w:pStyle w:val="a3"/>
        <w:spacing w:before="0" w:beforeAutospacing="0" w:after="0" w:afterAutospacing="0"/>
        <w:ind w:firstLine="397"/>
        <w:jc w:val="both"/>
        <w:rPr>
          <w:iCs/>
          <w:shd w:val="clear" w:color="auto" w:fill="F2F0E8"/>
        </w:rPr>
      </w:pPr>
      <w:r>
        <w:rPr>
          <w:iCs/>
        </w:rPr>
        <w:t>С</w:t>
      </w:r>
      <w:r w:rsidR="004F0E03">
        <w:rPr>
          <w:iCs/>
        </w:rPr>
        <w:t xml:space="preserve">уществует отставание Республики </w:t>
      </w:r>
      <w:r w:rsidR="00EA0E3E" w:rsidRPr="00F50E94">
        <w:rPr>
          <w:iCs/>
        </w:rPr>
        <w:t>от наиболее развитых регионов</w:t>
      </w:r>
      <w:r>
        <w:rPr>
          <w:iCs/>
        </w:rPr>
        <w:t xml:space="preserve"> ЮФО (по </w:t>
      </w:r>
      <w:r w:rsidR="00EA0E3E" w:rsidRPr="00F50E94">
        <w:rPr>
          <w:iCs/>
        </w:rPr>
        <w:t>выборке) по следующим показателям: «объем промышленной продукции в расчете на душу</w:t>
      </w:r>
      <w:r w:rsidR="00EA0E3E" w:rsidRPr="00B440AE">
        <w:rPr>
          <w:iCs/>
        </w:rPr>
        <w:t xml:space="preserve"> </w:t>
      </w:r>
      <w:r w:rsidR="00AB1581">
        <w:rPr>
          <w:iCs/>
        </w:rPr>
        <w:t>населения»–</w:t>
      </w:r>
      <w:r w:rsidR="00EA0E3E" w:rsidRPr="00F50E94">
        <w:rPr>
          <w:iCs/>
        </w:rPr>
        <w:t>5,5 раза; «выпуск продукции сельского хозяйства в расчете на душу населения»</w:t>
      </w:r>
      <w:r w:rsidR="00AB1581">
        <w:rPr>
          <w:iCs/>
        </w:rPr>
        <w:t>–</w:t>
      </w:r>
      <w:r w:rsidR="00EA0E3E" w:rsidRPr="00F50E94">
        <w:rPr>
          <w:iCs/>
        </w:rPr>
        <w:t>2,9</w:t>
      </w:r>
      <w:r w:rsidR="00EA0E3E" w:rsidRPr="00B440AE">
        <w:rPr>
          <w:iCs/>
        </w:rPr>
        <w:t xml:space="preserve"> </w:t>
      </w:r>
      <w:r w:rsidR="00EA0E3E" w:rsidRPr="00F50E94">
        <w:rPr>
          <w:iCs/>
        </w:rPr>
        <w:t>раза; «оборот розничной торгов</w:t>
      </w:r>
      <w:r w:rsidR="00AB1581">
        <w:rPr>
          <w:iCs/>
        </w:rPr>
        <w:t>ли в расчете на душу населения»–</w:t>
      </w:r>
      <w:r w:rsidR="00EA0E3E" w:rsidRPr="00F50E94">
        <w:rPr>
          <w:iCs/>
        </w:rPr>
        <w:t>3 раза; «денежные доходы</w:t>
      </w:r>
      <w:r w:rsidR="00EA0E3E" w:rsidRPr="003427A7">
        <w:rPr>
          <w:iCs/>
        </w:rPr>
        <w:t xml:space="preserve"> </w:t>
      </w:r>
      <w:r w:rsidR="00AB1581">
        <w:rPr>
          <w:iCs/>
        </w:rPr>
        <w:t>в расчете на душу населения»–</w:t>
      </w:r>
      <w:r w:rsidR="00EA0E3E" w:rsidRPr="00F50E94">
        <w:rPr>
          <w:iCs/>
        </w:rPr>
        <w:t xml:space="preserve">2,1 раза; «потребительские </w:t>
      </w:r>
      <w:r w:rsidR="00EA0E3E" w:rsidRPr="003427A7">
        <w:rPr>
          <w:iCs/>
        </w:rPr>
        <w:t>расхо</w:t>
      </w:r>
      <w:r w:rsidR="00AB1581">
        <w:rPr>
          <w:iCs/>
        </w:rPr>
        <w:t>ды в расчете на душу населения»–</w:t>
      </w:r>
      <w:r w:rsidR="00EA0E3E" w:rsidRPr="003427A7">
        <w:rPr>
          <w:iCs/>
        </w:rPr>
        <w:t>3,2</w:t>
      </w:r>
      <w:r w:rsidR="00EA0E3E" w:rsidRPr="00B440AE">
        <w:rPr>
          <w:iCs/>
        </w:rPr>
        <w:t xml:space="preserve"> </w:t>
      </w:r>
      <w:r w:rsidR="00DE0202">
        <w:rPr>
          <w:iCs/>
        </w:rPr>
        <w:t xml:space="preserve">раза. В целом </w:t>
      </w:r>
      <w:r w:rsidR="00EA0E3E" w:rsidRPr="003427A7">
        <w:rPr>
          <w:iCs/>
        </w:rPr>
        <w:t>Республика Дагестан обладает определенным потенциалом социально-экономического развития, который в настоящее время не реализован в должной степени.</w:t>
      </w:r>
    </w:p>
    <w:p w:rsidR="00EA0E3E" w:rsidRPr="00EA0E3E" w:rsidRDefault="00EA0E3E" w:rsidP="006B039F">
      <w:pPr>
        <w:pStyle w:val="a3"/>
        <w:spacing w:before="0" w:beforeAutospacing="0" w:after="0" w:afterAutospacing="0"/>
        <w:ind w:firstLine="397"/>
        <w:jc w:val="both"/>
        <w:rPr>
          <w:iCs/>
          <w:shd w:val="clear" w:color="auto" w:fill="F2F0E8"/>
        </w:rPr>
      </w:pPr>
      <w:r w:rsidRPr="003427A7">
        <w:rPr>
          <w:iCs/>
        </w:rPr>
        <w:t>Органы государственной власти Республики считают одним из важнейших услов</w:t>
      </w:r>
      <w:r w:rsidR="00A065F1">
        <w:rPr>
          <w:iCs/>
        </w:rPr>
        <w:t>ий успешного развития экономики</w:t>
      </w:r>
      <w:r w:rsidR="00AB1581">
        <w:rPr>
          <w:iCs/>
        </w:rPr>
        <w:t xml:space="preserve">– </w:t>
      </w:r>
      <w:proofErr w:type="gramStart"/>
      <w:r w:rsidR="00AC5494">
        <w:rPr>
          <w:iCs/>
        </w:rPr>
        <w:t>со</w:t>
      </w:r>
      <w:proofErr w:type="gramEnd"/>
      <w:r w:rsidR="00AC5494">
        <w:rPr>
          <w:iCs/>
        </w:rPr>
        <w:t>здание благоприятного инвес</w:t>
      </w:r>
      <w:r w:rsidRPr="003427A7">
        <w:rPr>
          <w:iCs/>
        </w:rPr>
        <w:t>тиционного климата и</w:t>
      </w:r>
      <w:r w:rsidRPr="00B440AE">
        <w:rPr>
          <w:iCs/>
        </w:rPr>
        <w:t xml:space="preserve"> </w:t>
      </w:r>
      <w:r w:rsidRPr="003427A7">
        <w:rPr>
          <w:iCs/>
        </w:rPr>
        <w:t>положительного имиджа Дагестана для активного привлечения отечественного и иностранного</w:t>
      </w:r>
      <w:r w:rsidRPr="00B440AE">
        <w:rPr>
          <w:iCs/>
        </w:rPr>
        <w:t xml:space="preserve"> </w:t>
      </w:r>
      <w:r w:rsidRPr="003427A7">
        <w:rPr>
          <w:iCs/>
        </w:rPr>
        <w:t>капитала в экономику.</w:t>
      </w:r>
    </w:p>
    <w:p w:rsidR="00A065F1" w:rsidRDefault="00EA0E3E" w:rsidP="006B039F">
      <w:pPr>
        <w:pStyle w:val="a3"/>
        <w:spacing w:before="0" w:beforeAutospacing="0" w:after="0" w:afterAutospacing="0"/>
        <w:ind w:firstLine="397"/>
        <w:jc w:val="both"/>
        <w:rPr>
          <w:iCs/>
        </w:rPr>
      </w:pPr>
      <w:proofErr w:type="gramStart"/>
      <w:r w:rsidRPr="003427A7">
        <w:rPr>
          <w:iCs/>
        </w:rPr>
        <w:t>Основными конкурентными преимуществами, создающими благоприятные условия для укрепления экономического потенциала являются:</w:t>
      </w:r>
      <w:r w:rsidR="006B039F">
        <w:rPr>
          <w:iCs/>
        </w:rPr>
        <w:t xml:space="preserve"> в</w:t>
      </w:r>
      <w:r w:rsidRPr="003427A7">
        <w:rPr>
          <w:iCs/>
        </w:rPr>
        <w:t>ыгодное</w:t>
      </w:r>
      <w:r w:rsidR="00AC5494">
        <w:rPr>
          <w:iCs/>
        </w:rPr>
        <w:t xml:space="preserve"> географическое положение и важ</w:t>
      </w:r>
      <w:r w:rsidRPr="003427A7">
        <w:rPr>
          <w:iCs/>
        </w:rPr>
        <w:t>нейшее геополитическое</w:t>
      </w:r>
      <w:r w:rsidR="00AB1581">
        <w:rPr>
          <w:iCs/>
        </w:rPr>
        <w:t xml:space="preserve"> </w:t>
      </w:r>
      <w:r w:rsidRPr="003427A7">
        <w:rPr>
          <w:iCs/>
        </w:rPr>
        <w:t>значение</w:t>
      </w:r>
      <w:r w:rsidR="00AB1581">
        <w:rPr>
          <w:iCs/>
        </w:rPr>
        <w:t xml:space="preserve"> </w:t>
      </w:r>
      <w:r w:rsidRPr="003427A7">
        <w:rPr>
          <w:iCs/>
        </w:rPr>
        <w:t>для России</w:t>
      </w:r>
      <w:r w:rsidRPr="002E0327">
        <w:rPr>
          <w:iCs/>
        </w:rPr>
        <w:t xml:space="preserve"> </w:t>
      </w:r>
      <w:r w:rsidRPr="003427A7">
        <w:rPr>
          <w:iCs/>
        </w:rPr>
        <w:t>(республика расположена на границе Европы и Азии в восточной части Кавказа и является самым</w:t>
      </w:r>
      <w:r w:rsidRPr="002E0327">
        <w:rPr>
          <w:iCs/>
        </w:rPr>
        <w:t xml:space="preserve"> </w:t>
      </w:r>
      <w:r w:rsidRPr="003427A7">
        <w:rPr>
          <w:iCs/>
        </w:rPr>
        <w:t>южным регионом России с выходом на Каспийское море)</w:t>
      </w:r>
      <w:r w:rsidR="006B039F">
        <w:rPr>
          <w:iCs/>
        </w:rPr>
        <w:t>;</w:t>
      </w:r>
      <w:proofErr w:type="gramEnd"/>
      <w:r w:rsidR="006B039F">
        <w:rPr>
          <w:iCs/>
        </w:rPr>
        <w:t xml:space="preserve"> </w:t>
      </w:r>
      <w:r w:rsidR="00AB1581">
        <w:rPr>
          <w:iCs/>
        </w:rPr>
        <w:t>р</w:t>
      </w:r>
      <w:r w:rsidRPr="003427A7">
        <w:rPr>
          <w:iCs/>
        </w:rPr>
        <w:t>азвитая т</w:t>
      </w:r>
      <w:r w:rsidR="00AC5494">
        <w:rPr>
          <w:iCs/>
        </w:rPr>
        <w:t xml:space="preserve">ранспортная </w:t>
      </w:r>
      <w:proofErr w:type="gramStart"/>
      <w:r w:rsidR="00AC5494">
        <w:rPr>
          <w:iCs/>
        </w:rPr>
        <w:t>инфраструктура</w:t>
      </w:r>
      <w:r w:rsidR="00AB1581">
        <w:rPr>
          <w:iCs/>
        </w:rPr>
        <w:t>–</w:t>
      </w:r>
      <w:r w:rsidR="00AC5494">
        <w:rPr>
          <w:iCs/>
        </w:rPr>
        <w:t>же</w:t>
      </w:r>
      <w:r w:rsidRPr="003427A7">
        <w:rPr>
          <w:iCs/>
        </w:rPr>
        <w:t>лезнодорожный</w:t>
      </w:r>
      <w:proofErr w:type="gramEnd"/>
      <w:r w:rsidRPr="003427A7">
        <w:rPr>
          <w:iCs/>
        </w:rPr>
        <w:t xml:space="preserve"> транспорт и автомобильные</w:t>
      </w:r>
      <w:r w:rsidRPr="002E0327">
        <w:rPr>
          <w:iCs/>
        </w:rPr>
        <w:t xml:space="preserve"> </w:t>
      </w:r>
      <w:r w:rsidRPr="003427A7">
        <w:rPr>
          <w:iCs/>
        </w:rPr>
        <w:t>магистра</w:t>
      </w:r>
      <w:r w:rsidR="00AC5494">
        <w:rPr>
          <w:iCs/>
        </w:rPr>
        <w:t>ли федерального значения, между</w:t>
      </w:r>
      <w:r w:rsidRPr="003427A7">
        <w:rPr>
          <w:iCs/>
        </w:rPr>
        <w:t>народный аэропорт, морской порт</w:t>
      </w:r>
      <w:r w:rsidR="00AC5494">
        <w:rPr>
          <w:iCs/>
        </w:rPr>
        <w:t>, трубопро</w:t>
      </w:r>
      <w:r w:rsidRPr="003427A7">
        <w:rPr>
          <w:iCs/>
        </w:rPr>
        <w:t>водные сети</w:t>
      </w:r>
      <w:r w:rsidRPr="002E0327">
        <w:rPr>
          <w:iCs/>
        </w:rPr>
        <w:t xml:space="preserve"> </w:t>
      </w:r>
      <w:r w:rsidRPr="003427A7">
        <w:rPr>
          <w:iCs/>
        </w:rPr>
        <w:t>(участие в функционировании транспортных кор</w:t>
      </w:r>
      <w:r w:rsidR="006B039F">
        <w:rPr>
          <w:iCs/>
        </w:rPr>
        <w:t>идоров Север-Юг и Восток-Запад); н</w:t>
      </w:r>
      <w:r w:rsidRPr="003427A7">
        <w:rPr>
          <w:iCs/>
        </w:rPr>
        <w:t>аличие н</w:t>
      </w:r>
      <w:r w:rsidR="00AC5494">
        <w:rPr>
          <w:iCs/>
        </w:rPr>
        <w:t>ормативно-правовой базы, обеспе</w:t>
      </w:r>
      <w:r w:rsidRPr="003427A7">
        <w:rPr>
          <w:iCs/>
        </w:rPr>
        <w:t xml:space="preserve">чивающей необходимые условия для </w:t>
      </w:r>
      <w:r w:rsidRPr="003427A7">
        <w:rPr>
          <w:iCs/>
        </w:rPr>
        <w:lastRenderedPageBreak/>
        <w:t>инвестиционной деятельности</w:t>
      </w:r>
      <w:r w:rsidR="006B039F">
        <w:rPr>
          <w:iCs/>
        </w:rPr>
        <w:t>; в</w:t>
      </w:r>
      <w:r w:rsidRPr="003427A7">
        <w:rPr>
          <w:iCs/>
        </w:rPr>
        <w:t>ысокий природно-ресурсный потенциал</w:t>
      </w:r>
      <w:r w:rsidR="006B039F">
        <w:rPr>
          <w:iCs/>
        </w:rPr>
        <w:t>; б</w:t>
      </w:r>
      <w:r w:rsidRPr="003427A7">
        <w:rPr>
          <w:iCs/>
        </w:rPr>
        <w:t xml:space="preserve">огатая </w:t>
      </w:r>
      <w:r w:rsidR="00AC5494">
        <w:rPr>
          <w:iCs/>
        </w:rPr>
        <w:t>сырьевая база для перерабатываю</w:t>
      </w:r>
      <w:r w:rsidRPr="003427A7">
        <w:rPr>
          <w:iCs/>
        </w:rPr>
        <w:t>щей промышленности (республика является</w:t>
      </w:r>
      <w:r w:rsidRPr="002E0327">
        <w:rPr>
          <w:iCs/>
        </w:rPr>
        <w:t xml:space="preserve"> </w:t>
      </w:r>
      <w:r w:rsidRPr="003427A7">
        <w:rPr>
          <w:iCs/>
        </w:rPr>
        <w:t>аграрно-ориентированным регионом)</w:t>
      </w:r>
      <w:r w:rsidR="006B039F">
        <w:rPr>
          <w:iCs/>
        </w:rPr>
        <w:t>; в</w:t>
      </w:r>
      <w:r w:rsidR="00AC5494">
        <w:rPr>
          <w:iCs/>
        </w:rPr>
        <w:t>ысокий турист</w:t>
      </w:r>
      <w:r w:rsidR="00AB1581">
        <w:rPr>
          <w:iCs/>
        </w:rPr>
        <w:t>с</w:t>
      </w:r>
      <w:r w:rsidR="00AC5494">
        <w:rPr>
          <w:iCs/>
        </w:rPr>
        <w:t>ко</w:t>
      </w:r>
      <w:r w:rsidR="00AB1581">
        <w:rPr>
          <w:iCs/>
        </w:rPr>
        <w:t>–</w:t>
      </w:r>
      <w:r w:rsidRPr="003427A7">
        <w:rPr>
          <w:iCs/>
        </w:rPr>
        <w:t>рекреационный потенциал (морское побережье, горные и предгорные</w:t>
      </w:r>
      <w:r w:rsidRPr="002E0327">
        <w:rPr>
          <w:iCs/>
        </w:rPr>
        <w:t xml:space="preserve"> </w:t>
      </w:r>
      <w:r w:rsidR="00AC5494">
        <w:rPr>
          <w:iCs/>
        </w:rPr>
        <w:t>районы, концентрация климатобальнеологи</w:t>
      </w:r>
      <w:r w:rsidRPr="00EA0E3E">
        <w:rPr>
          <w:iCs/>
        </w:rPr>
        <w:t>ческих ресурсов на небольшой территори</w:t>
      </w:r>
      <w:r w:rsidRPr="003427A7">
        <w:rPr>
          <w:iCs/>
        </w:rPr>
        <w:t>и)</w:t>
      </w:r>
      <w:r w:rsidR="00A065F1">
        <w:rPr>
          <w:iCs/>
        </w:rPr>
        <w:t>.</w:t>
      </w:r>
    </w:p>
    <w:p w:rsidR="00B440AE" w:rsidRDefault="00EA0E3E" w:rsidP="006B039F">
      <w:pPr>
        <w:pStyle w:val="a3"/>
        <w:spacing w:before="0" w:beforeAutospacing="0" w:after="0" w:afterAutospacing="0"/>
        <w:ind w:firstLine="397"/>
        <w:jc w:val="both"/>
        <w:rPr>
          <w:iCs/>
        </w:rPr>
      </w:pPr>
      <w:proofErr w:type="gramStart"/>
      <w:r w:rsidRPr="00EA0E3E">
        <w:rPr>
          <w:iCs/>
        </w:rPr>
        <w:t xml:space="preserve">Среди перспективных экономических проектов Республики можно отметить следующие: </w:t>
      </w:r>
      <w:r w:rsidR="00DE0202">
        <w:rPr>
          <w:iCs/>
        </w:rPr>
        <w:t>возведение малых (технология «П</w:t>
      </w:r>
      <w:r w:rsidRPr="00EA0E3E">
        <w:rPr>
          <w:iCs/>
        </w:rPr>
        <w:t>рометей») и средних ГЭС, возведение консервного комбината по глубокой переработке плодов и ово</w:t>
      </w:r>
      <w:r w:rsidR="00AC5494">
        <w:rPr>
          <w:iCs/>
        </w:rPr>
        <w:t xml:space="preserve">щей, мощностью 150 </w:t>
      </w:r>
      <w:proofErr w:type="spellStart"/>
      <w:r w:rsidR="00AC5494">
        <w:rPr>
          <w:iCs/>
        </w:rPr>
        <w:t>муб</w:t>
      </w:r>
      <w:proofErr w:type="spellEnd"/>
      <w:r w:rsidR="00AC5494">
        <w:rPr>
          <w:iCs/>
        </w:rPr>
        <w:t>. в год и</w:t>
      </w:r>
      <w:r w:rsidRPr="00EA0E3E">
        <w:rPr>
          <w:iCs/>
        </w:rPr>
        <w:t xml:space="preserve"> мясоперерабат</w:t>
      </w:r>
      <w:r w:rsidR="00DE0202">
        <w:rPr>
          <w:iCs/>
        </w:rPr>
        <w:t>ывающего комбината, мощностью 1</w:t>
      </w:r>
      <w:r w:rsidRPr="00EA0E3E">
        <w:rPr>
          <w:iCs/>
        </w:rPr>
        <w:t>5,0 тыс. тонн переработки мяса в год, строительство объектов размещения на территории туристско</w:t>
      </w:r>
      <w:r w:rsidR="00AB1581">
        <w:rPr>
          <w:iCs/>
        </w:rPr>
        <w:t>–р</w:t>
      </w:r>
      <w:r w:rsidR="00AB1581" w:rsidRPr="00EA0E3E">
        <w:rPr>
          <w:iCs/>
        </w:rPr>
        <w:t>екреацио</w:t>
      </w:r>
      <w:r w:rsidR="00AB1581">
        <w:rPr>
          <w:iCs/>
        </w:rPr>
        <w:t>нного</w:t>
      </w:r>
      <w:r w:rsidR="00AC5494">
        <w:rPr>
          <w:iCs/>
        </w:rPr>
        <w:t xml:space="preserve"> комплекса «</w:t>
      </w:r>
      <w:proofErr w:type="spellStart"/>
      <w:r w:rsidR="00AC5494">
        <w:rPr>
          <w:iCs/>
        </w:rPr>
        <w:t>Н</w:t>
      </w:r>
      <w:r w:rsidRPr="00EA0E3E">
        <w:rPr>
          <w:iCs/>
        </w:rPr>
        <w:t>ов</w:t>
      </w:r>
      <w:r w:rsidR="00AB1581">
        <w:rPr>
          <w:iCs/>
        </w:rPr>
        <w:t>о-каякент</w:t>
      </w:r>
      <w:proofErr w:type="spellEnd"/>
      <w:r w:rsidR="00AB1581">
        <w:rPr>
          <w:iCs/>
        </w:rPr>
        <w:t xml:space="preserve">» в </w:t>
      </w:r>
      <w:proofErr w:type="spellStart"/>
      <w:r w:rsidR="00AB1581">
        <w:rPr>
          <w:iCs/>
        </w:rPr>
        <w:t>К</w:t>
      </w:r>
      <w:r w:rsidR="00AC5494">
        <w:rPr>
          <w:iCs/>
        </w:rPr>
        <w:t>аякентском</w:t>
      </w:r>
      <w:proofErr w:type="spellEnd"/>
      <w:r w:rsidR="00AC5494">
        <w:rPr>
          <w:iCs/>
        </w:rPr>
        <w:t xml:space="preserve"> районе</w:t>
      </w:r>
      <w:r w:rsidRPr="00EA0E3E">
        <w:rPr>
          <w:iCs/>
        </w:rPr>
        <w:t xml:space="preserve"> Республики и «</w:t>
      </w:r>
      <w:proofErr w:type="spellStart"/>
      <w:r w:rsidRPr="00EA0E3E">
        <w:rPr>
          <w:iCs/>
        </w:rPr>
        <w:t>Дарваг-чай</w:t>
      </w:r>
      <w:proofErr w:type="spellEnd"/>
      <w:r w:rsidRPr="00EA0E3E">
        <w:rPr>
          <w:iCs/>
        </w:rPr>
        <w:t>» и «</w:t>
      </w:r>
      <w:proofErr w:type="spellStart"/>
      <w:r w:rsidRPr="00EA0E3E">
        <w:rPr>
          <w:iCs/>
        </w:rPr>
        <w:t>Рубас</w:t>
      </w:r>
      <w:proofErr w:type="spellEnd"/>
      <w:r w:rsidRPr="00EA0E3E">
        <w:rPr>
          <w:iCs/>
        </w:rPr>
        <w:t>» в Дербентск</w:t>
      </w:r>
      <w:r w:rsidR="00AC5494">
        <w:rPr>
          <w:iCs/>
        </w:rPr>
        <w:t>ом районе Республики</w:t>
      </w:r>
      <w:proofErr w:type="gramEnd"/>
      <w:r w:rsidR="00AC5494">
        <w:rPr>
          <w:iCs/>
        </w:rPr>
        <w:t xml:space="preserve"> «</w:t>
      </w:r>
      <w:proofErr w:type="spellStart"/>
      <w:r w:rsidR="00AC5494">
        <w:rPr>
          <w:iCs/>
        </w:rPr>
        <w:t>Турали</w:t>
      </w:r>
      <w:proofErr w:type="spellEnd"/>
      <w:r w:rsidR="00AC5494">
        <w:rPr>
          <w:iCs/>
        </w:rPr>
        <w:t>» и «</w:t>
      </w:r>
      <w:proofErr w:type="spellStart"/>
      <w:r w:rsidR="00AC5494">
        <w:rPr>
          <w:iCs/>
        </w:rPr>
        <w:t>К</w:t>
      </w:r>
      <w:r w:rsidRPr="00EA0E3E">
        <w:rPr>
          <w:iCs/>
        </w:rPr>
        <w:t>оличи</w:t>
      </w:r>
      <w:proofErr w:type="spellEnd"/>
      <w:r w:rsidRPr="00EA0E3E">
        <w:rPr>
          <w:iCs/>
        </w:rPr>
        <w:t xml:space="preserve">» в </w:t>
      </w:r>
      <w:proofErr w:type="spellStart"/>
      <w:r w:rsidR="00AB1581">
        <w:rPr>
          <w:iCs/>
        </w:rPr>
        <w:t>К</w:t>
      </w:r>
      <w:r w:rsidRPr="00EA0E3E">
        <w:rPr>
          <w:iCs/>
        </w:rPr>
        <w:t>арабудахкентском</w:t>
      </w:r>
      <w:proofErr w:type="spellEnd"/>
      <w:r w:rsidRPr="00EA0E3E">
        <w:rPr>
          <w:iCs/>
        </w:rPr>
        <w:t xml:space="preserve"> районе, </w:t>
      </w:r>
      <w:r w:rsidR="00AB1581">
        <w:rPr>
          <w:iCs/>
        </w:rPr>
        <w:t>р</w:t>
      </w:r>
      <w:r w:rsidRPr="00EA0E3E">
        <w:rPr>
          <w:iCs/>
        </w:rPr>
        <w:t>еконструкция и развитие Махачкалинского морского торгового порта, строительство и эксплуатация железнодорожных паромов для перевозки грузов между портами каспийского бассейна, Модернизация и реконструкция аэропорта «Махачкала» и многие другие.</w:t>
      </w:r>
    </w:p>
    <w:p w:rsidR="00B440AE" w:rsidRPr="00CB49E4" w:rsidRDefault="003427A7" w:rsidP="006B039F">
      <w:pPr>
        <w:pStyle w:val="a3"/>
        <w:spacing w:before="0" w:beforeAutospacing="0" w:after="0" w:afterAutospacing="0"/>
        <w:ind w:firstLine="397"/>
        <w:jc w:val="both"/>
        <w:rPr>
          <w:iCs/>
          <w:shd w:val="clear" w:color="auto" w:fill="F2F0E8"/>
        </w:rPr>
      </w:pPr>
      <w:r w:rsidRPr="00B440AE">
        <w:rPr>
          <w:iCs/>
        </w:rPr>
        <w:t xml:space="preserve"> </w:t>
      </w:r>
      <w:bookmarkStart w:id="1" w:name="прирпот"/>
      <w:r w:rsidR="00B440AE" w:rsidRPr="00B440AE">
        <w:rPr>
          <w:bCs/>
          <w:iCs/>
        </w:rPr>
        <w:t>Что касается Природно-ресурсного потенциал</w:t>
      </w:r>
      <w:bookmarkEnd w:id="1"/>
      <w:r w:rsidR="00B440AE" w:rsidRPr="00B440AE">
        <w:rPr>
          <w:bCs/>
          <w:iCs/>
        </w:rPr>
        <w:t>а</w:t>
      </w:r>
      <w:r w:rsidR="00B440AE" w:rsidRPr="00CB49E4">
        <w:rPr>
          <w:b/>
          <w:bCs/>
          <w:iCs/>
        </w:rPr>
        <w:t xml:space="preserve"> </w:t>
      </w:r>
      <w:r w:rsidR="00DE0202">
        <w:rPr>
          <w:iCs/>
        </w:rPr>
        <w:t xml:space="preserve">Дагестан– </w:t>
      </w:r>
      <w:proofErr w:type="gramStart"/>
      <w:r w:rsidR="00B440AE" w:rsidRPr="00CB49E4">
        <w:rPr>
          <w:iCs/>
        </w:rPr>
        <w:t>ун</w:t>
      </w:r>
      <w:proofErr w:type="gramEnd"/>
      <w:r w:rsidR="00B440AE" w:rsidRPr="00CB49E4">
        <w:rPr>
          <w:iCs/>
        </w:rPr>
        <w:t>икальный уголок России, в котором соседствуют пять климатических зон: от субтропиков в Прикаспийской низменности, до снежных</w:t>
      </w:r>
      <w:r w:rsidR="00B440AE" w:rsidRPr="00B440AE">
        <w:rPr>
          <w:iCs/>
        </w:rPr>
        <w:t xml:space="preserve"> </w:t>
      </w:r>
      <w:r w:rsidR="00B440AE" w:rsidRPr="00CB49E4">
        <w:rPr>
          <w:iCs/>
        </w:rPr>
        <w:t>вершин высотой более 4000 метров. Здесь есть горы и море, степи и леса, пустыни и ледники.</w:t>
      </w:r>
    </w:p>
    <w:p w:rsidR="00B440AE" w:rsidRPr="00CB49E4" w:rsidRDefault="00AB1581" w:rsidP="006B039F">
      <w:pPr>
        <w:pStyle w:val="a3"/>
        <w:spacing w:before="0" w:beforeAutospacing="0" w:after="0" w:afterAutospacing="0"/>
        <w:ind w:firstLine="397"/>
        <w:jc w:val="both"/>
        <w:rPr>
          <w:iCs/>
          <w:shd w:val="clear" w:color="auto" w:fill="F2F0E8"/>
        </w:rPr>
      </w:pPr>
      <w:r>
        <w:rPr>
          <w:iCs/>
        </w:rPr>
        <w:t>Главные особенности Дагестана–</w:t>
      </w:r>
      <w:r w:rsidR="001504F6">
        <w:rPr>
          <w:iCs/>
        </w:rPr>
        <w:t xml:space="preserve"> </w:t>
      </w:r>
      <w:proofErr w:type="gramStart"/>
      <w:r w:rsidR="00B440AE" w:rsidRPr="00CB49E4">
        <w:rPr>
          <w:iCs/>
        </w:rPr>
        <w:t>на</w:t>
      </w:r>
      <w:proofErr w:type="gramEnd"/>
      <w:r w:rsidR="00B440AE" w:rsidRPr="00CB49E4">
        <w:rPr>
          <w:iCs/>
        </w:rPr>
        <w:t xml:space="preserve">личие минеральных источников и лечебных грязей, обилие и разнообразие прекрасных ландшафтов, памятников истории и природы, мягкий </w:t>
      </w:r>
      <w:r w:rsidR="00DE0202">
        <w:rPr>
          <w:iCs/>
        </w:rPr>
        <w:t>кли</w:t>
      </w:r>
      <w:r w:rsidR="00B440AE" w:rsidRPr="00CB49E4">
        <w:rPr>
          <w:iCs/>
        </w:rPr>
        <w:t>мат, обширная</w:t>
      </w:r>
      <w:r w:rsidR="00B440AE" w:rsidRPr="00B440AE">
        <w:rPr>
          <w:iCs/>
        </w:rPr>
        <w:t xml:space="preserve"> </w:t>
      </w:r>
      <w:r w:rsidR="00B440AE" w:rsidRPr="00CB49E4">
        <w:rPr>
          <w:iCs/>
        </w:rPr>
        <w:t>песчаная пляжная полоса на побережье Каспия, теплое море, ионизированный воздух и неповторимая самобытная культура и искусство народов.</w:t>
      </w:r>
    </w:p>
    <w:p w:rsidR="00B440AE" w:rsidRDefault="00B440AE" w:rsidP="006B039F">
      <w:pPr>
        <w:pStyle w:val="a3"/>
        <w:spacing w:before="0" w:beforeAutospacing="0" w:after="0" w:afterAutospacing="0"/>
        <w:ind w:firstLine="397"/>
        <w:jc w:val="both"/>
        <w:rPr>
          <w:iCs/>
        </w:rPr>
      </w:pPr>
      <w:r w:rsidRPr="00CB49E4">
        <w:rPr>
          <w:iCs/>
        </w:rPr>
        <w:t>Разнообразны растительно-климатические пояса Дагестана: от субтропического леса в устье реки</w:t>
      </w:r>
      <w:r w:rsidRPr="00B440AE">
        <w:rPr>
          <w:iCs/>
        </w:rPr>
        <w:t xml:space="preserve"> </w:t>
      </w:r>
      <w:r w:rsidRPr="00CB49E4">
        <w:rPr>
          <w:iCs/>
        </w:rPr>
        <w:t>Самур, пустынь и полупустынь на севере республики до высокогорных тундр и ледников. Флора</w:t>
      </w:r>
      <w:r w:rsidRPr="00B440AE">
        <w:rPr>
          <w:iCs/>
        </w:rPr>
        <w:t xml:space="preserve"> </w:t>
      </w:r>
      <w:r w:rsidRPr="00CB49E4">
        <w:rPr>
          <w:iCs/>
        </w:rPr>
        <w:t>Дагестана насчитывает около 4000 видов растений, среди которых множество эндемиков и реликтов.</w:t>
      </w:r>
      <w:r w:rsidRPr="00B440AE">
        <w:rPr>
          <w:iCs/>
        </w:rPr>
        <w:t xml:space="preserve"> </w:t>
      </w:r>
      <w:r w:rsidRPr="00CB49E4">
        <w:rPr>
          <w:iCs/>
        </w:rPr>
        <w:t>Богат и разнообразен животный мир, насчитывающий 89 видов млекопитающих, около 300 видов</w:t>
      </w:r>
      <w:r w:rsidRPr="00B440AE">
        <w:rPr>
          <w:iCs/>
        </w:rPr>
        <w:t xml:space="preserve"> </w:t>
      </w:r>
      <w:r w:rsidRPr="00CB49E4">
        <w:rPr>
          <w:iCs/>
        </w:rPr>
        <w:t>птиц и 92 вида рыб, в том числе</w:t>
      </w:r>
      <w:r>
        <w:rPr>
          <w:iCs/>
        </w:rPr>
        <w:t>.</w:t>
      </w:r>
    </w:p>
    <w:p w:rsidR="00B440AE" w:rsidRPr="00CB49E4" w:rsidRDefault="00B440AE" w:rsidP="006B039F">
      <w:pPr>
        <w:pStyle w:val="a3"/>
        <w:spacing w:before="0" w:beforeAutospacing="0" w:after="0" w:afterAutospacing="0"/>
        <w:ind w:firstLine="397"/>
        <w:jc w:val="both"/>
        <w:rPr>
          <w:iCs/>
          <w:shd w:val="clear" w:color="auto" w:fill="F2F0E8"/>
        </w:rPr>
      </w:pPr>
      <w:r w:rsidRPr="00CB49E4">
        <w:rPr>
          <w:iCs/>
        </w:rPr>
        <w:t>Республика Дагестан обладает значительными разведанными запасами геотермальных вод. Здесь с</w:t>
      </w:r>
      <w:r w:rsidRPr="00B440AE">
        <w:rPr>
          <w:iCs/>
        </w:rPr>
        <w:t xml:space="preserve"> </w:t>
      </w:r>
      <w:r w:rsidRPr="00CB49E4">
        <w:rPr>
          <w:iCs/>
        </w:rPr>
        <w:t>1966 года успешно функционируют системы геотермального теплоснабжения отдельных</w:t>
      </w:r>
      <w:r w:rsidRPr="00B440AE">
        <w:rPr>
          <w:iCs/>
        </w:rPr>
        <w:t xml:space="preserve"> </w:t>
      </w:r>
      <w:r w:rsidRPr="00CB49E4">
        <w:rPr>
          <w:iCs/>
        </w:rPr>
        <w:t>микрорайонов городов Махачкала, Кизляр и Избербаш. Открыто 12 месторождений, пробурено</w:t>
      </w:r>
      <w:r w:rsidRPr="00B440AE">
        <w:rPr>
          <w:iCs/>
        </w:rPr>
        <w:t xml:space="preserve"> </w:t>
      </w:r>
      <w:r w:rsidRPr="00CB49E4">
        <w:rPr>
          <w:iCs/>
        </w:rPr>
        <w:t>около 100 скважин.</w:t>
      </w:r>
    </w:p>
    <w:p w:rsidR="00A9010B" w:rsidRPr="00A9010B" w:rsidRDefault="00A9010B" w:rsidP="006B039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0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Проведенное мною исследование показало, что республика Дагестан обладает </w:t>
      </w:r>
      <w:r w:rsidRPr="00A9010B">
        <w:rPr>
          <w:rFonts w:ascii="Times New Roman" w:hAnsi="Times New Roman" w:cs="Times New Roman"/>
          <w:sz w:val="24"/>
          <w:szCs w:val="24"/>
          <w:shd w:val="clear" w:color="auto" w:fill="FFFFFF"/>
        </w:rPr>
        <w:t>огромным потенциалом социально-экономического развития в ближайшей перспективе.</w:t>
      </w:r>
    </w:p>
    <w:p w:rsidR="004F0E03" w:rsidRDefault="00A9010B" w:rsidP="006B039F">
      <w:pPr>
        <w:pStyle w:val="a3"/>
        <w:spacing w:before="0" w:beforeAutospacing="0" w:after="0" w:afterAutospacing="0"/>
        <w:ind w:firstLine="397"/>
        <w:jc w:val="both"/>
        <w:rPr>
          <w:shd w:val="clear" w:color="auto" w:fill="FFFFFF"/>
        </w:rPr>
      </w:pPr>
      <w:r w:rsidRPr="00A9010B">
        <w:rPr>
          <w:shd w:val="clear" w:color="auto" w:fill="FFFFFF"/>
        </w:rPr>
        <w:t xml:space="preserve">Для реализации задач, поставленных </w:t>
      </w:r>
      <w:r w:rsidR="004F0E03">
        <w:rPr>
          <w:shd w:val="clear" w:color="auto" w:fill="FFFFFF"/>
        </w:rPr>
        <w:t>«</w:t>
      </w:r>
      <w:r w:rsidRPr="00A9010B">
        <w:rPr>
          <w:shd w:val="clear" w:color="auto" w:fill="FFFFFF"/>
        </w:rPr>
        <w:t>Стратегией</w:t>
      </w:r>
      <w:r w:rsidR="004F0E03">
        <w:rPr>
          <w:shd w:val="clear" w:color="auto" w:fill="FFFFFF"/>
        </w:rPr>
        <w:t>»</w:t>
      </w:r>
      <w:r w:rsidRPr="00A9010B">
        <w:rPr>
          <w:shd w:val="clear" w:color="auto" w:fill="FFFFFF"/>
        </w:rPr>
        <w:t xml:space="preserve"> </w:t>
      </w:r>
      <w:r w:rsidR="00A065F1">
        <w:rPr>
          <w:shd w:val="clear" w:color="auto" w:fill="FFFFFF"/>
        </w:rPr>
        <w:t>Республике</w:t>
      </w:r>
      <w:r w:rsidRPr="00A9010B">
        <w:rPr>
          <w:shd w:val="clear" w:color="auto" w:fill="FFFFFF"/>
        </w:rPr>
        <w:t xml:space="preserve"> необходимо создание </w:t>
      </w:r>
      <w:r w:rsidR="00A065F1">
        <w:rPr>
          <w:shd w:val="clear" w:color="auto" w:fill="FFFFFF"/>
        </w:rPr>
        <w:t xml:space="preserve">благоприятных </w:t>
      </w:r>
      <w:r w:rsidRPr="00A9010B">
        <w:rPr>
          <w:shd w:val="clear" w:color="auto" w:fill="FFFFFF"/>
        </w:rPr>
        <w:t>условий для развития</w:t>
      </w:r>
      <w:r w:rsidR="00DE0202">
        <w:rPr>
          <w:rStyle w:val="apple-converted-space"/>
          <w:shd w:val="clear" w:color="auto" w:fill="FFFFFF"/>
        </w:rPr>
        <w:t xml:space="preserve"> </w:t>
      </w:r>
      <w:r w:rsidRPr="00A9010B">
        <w:rPr>
          <w:rStyle w:val="hl"/>
        </w:rPr>
        <w:t>предпринимательства</w:t>
      </w:r>
      <w:r w:rsidRPr="00A9010B">
        <w:rPr>
          <w:shd w:val="clear" w:color="auto" w:fill="FFFFFF"/>
        </w:rPr>
        <w:t>, привлечения инвестиций, стимулирующих инновационное развитие и обеспечивающих эффективное использование ресурсов.</w:t>
      </w:r>
    </w:p>
    <w:p w:rsidR="00A9010B" w:rsidRDefault="00A9010B" w:rsidP="006B039F">
      <w:pPr>
        <w:pStyle w:val="a3"/>
        <w:spacing w:before="0" w:beforeAutospacing="0" w:after="0" w:afterAutospacing="0"/>
        <w:ind w:firstLine="397"/>
        <w:jc w:val="both"/>
        <w:rPr>
          <w:shd w:val="clear" w:color="auto" w:fill="FFFFFF"/>
        </w:rPr>
      </w:pPr>
      <w:r w:rsidRPr="00A9010B">
        <w:rPr>
          <w:shd w:val="clear" w:color="auto" w:fill="FFFFFF"/>
        </w:rPr>
        <w:t>Такие условия могут быть созданы в результате структурной перестройки хозяйства в его субъектах, которая требует поиска и выявления не только уже задействованных производственных и</w:t>
      </w:r>
      <w:r w:rsidR="00DE0202">
        <w:rPr>
          <w:rStyle w:val="apple-converted-space"/>
          <w:shd w:val="clear" w:color="auto" w:fill="FFFFFF"/>
        </w:rPr>
        <w:t xml:space="preserve"> </w:t>
      </w:r>
      <w:r w:rsidRPr="00A9010B">
        <w:rPr>
          <w:rStyle w:val="hl"/>
        </w:rPr>
        <w:t>хозяйственных</w:t>
      </w:r>
      <w:r w:rsidR="00DE0202">
        <w:rPr>
          <w:rStyle w:val="apple-converted-space"/>
          <w:shd w:val="clear" w:color="auto" w:fill="FFFFFF"/>
        </w:rPr>
        <w:t xml:space="preserve"> </w:t>
      </w:r>
      <w:r w:rsidRPr="00A9010B">
        <w:rPr>
          <w:shd w:val="clear" w:color="auto" w:fill="FFFFFF"/>
        </w:rPr>
        <w:t>видов деятельности, но и тех видов, которые пока не используются из-за отсутствия необходимых условий; модернизации производственных фондов, развития</w:t>
      </w:r>
      <w:r w:rsidR="00DE0202">
        <w:rPr>
          <w:shd w:val="clear" w:color="auto" w:fill="FFFFFF"/>
        </w:rPr>
        <w:t xml:space="preserve"> </w:t>
      </w:r>
      <w:r w:rsidRPr="00A9010B">
        <w:rPr>
          <w:rStyle w:val="hl"/>
        </w:rPr>
        <w:t>инфраструктуры</w:t>
      </w:r>
      <w:r w:rsidRPr="00A9010B">
        <w:rPr>
          <w:shd w:val="clear" w:color="auto" w:fill="FFFFFF"/>
        </w:rPr>
        <w:t xml:space="preserve"> и т.д.</w:t>
      </w:r>
    </w:p>
    <w:p w:rsidR="00A9010B" w:rsidRDefault="00A9010B" w:rsidP="00A065F1">
      <w:pPr>
        <w:pStyle w:val="a3"/>
        <w:spacing w:before="0" w:beforeAutospacing="0" w:after="0" w:afterAutospacing="0"/>
        <w:ind w:firstLine="397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Литература:</w:t>
      </w:r>
    </w:p>
    <w:p w:rsidR="00A9010B" w:rsidRPr="00A9010B" w:rsidRDefault="00A9010B" w:rsidP="006B039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97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A9010B">
        <w:rPr>
          <w:rFonts w:ascii="Times New Roman" w:eastAsia="Times New Roman" w:hAnsi="Times New Roman" w:cs="Times New Roman"/>
          <w:bCs/>
          <w:color w:val="2C2C2C"/>
          <w:kern w:val="36"/>
          <w:sz w:val="24"/>
          <w:szCs w:val="24"/>
        </w:rPr>
        <w:t xml:space="preserve">Стратегия социально-экономического развития СКФО до 2025 года </w:t>
      </w:r>
      <w:hyperlink r:id="rId6" w:history="1">
        <w:r w:rsidRPr="00A9010B">
          <w:rPr>
            <w:rStyle w:val="a4"/>
            <w:rFonts w:ascii="Times New Roman" w:hAnsi="Times New Roman" w:cs="Times New Roman"/>
            <w:i/>
            <w:sz w:val="24"/>
            <w:szCs w:val="24"/>
          </w:rPr>
          <w:t>http://www.vestikavkaza.ru/analytics/26725.html</w:t>
        </w:r>
      </w:hyperlink>
      <w:r w:rsidRPr="00A9010B">
        <w:rPr>
          <w:rFonts w:ascii="Times New Roman" w:hAnsi="Times New Roman" w:cs="Times New Roman"/>
          <w:i/>
          <w:sz w:val="24"/>
          <w:szCs w:val="24"/>
        </w:rPr>
        <w:t>;</w:t>
      </w:r>
    </w:p>
    <w:p w:rsidR="00EA0E3E" w:rsidRPr="004F0E03" w:rsidRDefault="00482283" w:rsidP="006B039F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0E03">
        <w:rPr>
          <w:rFonts w:ascii="Times New Roman" w:hAnsi="Times New Roman" w:cs="Times New Roman"/>
          <w:sz w:val="24"/>
          <w:szCs w:val="24"/>
        </w:rPr>
        <w:t xml:space="preserve">«Федеральная служба государственной статистики России по Республике Дагестан» </w:t>
      </w:r>
      <w:hyperlink r:id="rId7" w:history="1">
        <w:r w:rsidR="004F0E03" w:rsidRPr="00391186">
          <w:rPr>
            <w:rStyle w:val="a4"/>
            <w:rFonts w:ascii="Times New Roman" w:hAnsi="Times New Roman" w:cs="Times New Roman"/>
            <w:i/>
            <w:sz w:val="24"/>
            <w:szCs w:val="24"/>
          </w:rPr>
          <w:t>http://dagstat.gks.ru</w:t>
        </w:r>
      </w:hyperlink>
      <w:r w:rsidRPr="004F0E03">
        <w:rPr>
          <w:rFonts w:ascii="Times New Roman" w:hAnsi="Times New Roman" w:cs="Times New Roman"/>
          <w:i/>
          <w:sz w:val="24"/>
          <w:szCs w:val="24"/>
        </w:rPr>
        <w:t>.</w:t>
      </w:r>
    </w:p>
    <w:p w:rsidR="004F0E03" w:rsidRPr="004F0E03" w:rsidRDefault="004F0E03" w:rsidP="006B039F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0E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4F0E03">
        <w:rPr>
          <w:rStyle w:val="hl"/>
          <w:rFonts w:ascii="Times New Roman" w:hAnsi="Times New Roman" w:cs="Times New Roman"/>
          <w:sz w:val="24"/>
          <w:szCs w:val="24"/>
        </w:rPr>
        <w:t>Гранберг</w:t>
      </w:r>
      <w:proofErr w:type="spellEnd"/>
      <w:r w:rsidR="00DE02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0E03">
        <w:rPr>
          <w:rFonts w:ascii="Times New Roman" w:hAnsi="Times New Roman" w:cs="Times New Roman"/>
          <w:sz w:val="24"/>
          <w:szCs w:val="24"/>
          <w:shd w:val="clear" w:color="auto" w:fill="FFFFFF"/>
        </w:rPr>
        <w:t>А.Г. Основы региональн</w:t>
      </w:r>
      <w:r w:rsidR="00D82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 экономики: учебник для ВУЗов </w:t>
      </w:r>
      <w:r w:rsidRPr="004F0E03">
        <w:rPr>
          <w:rFonts w:ascii="Times New Roman" w:hAnsi="Times New Roman" w:cs="Times New Roman"/>
          <w:sz w:val="24"/>
          <w:szCs w:val="24"/>
          <w:shd w:val="clear" w:color="auto" w:fill="FFFFFF"/>
        </w:rPr>
        <w:t>М.: ГУ</w:t>
      </w:r>
      <w:r w:rsidR="00DE02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0E03">
        <w:rPr>
          <w:rStyle w:val="hl"/>
          <w:rFonts w:ascii="Times New Roman" w:hAnsi="Times New Roman" w:cs="Times New Roman"/>
          <w:sz w:val="24"/>
          <w:szCs w:val="24"/>
        </w:rPr>
        <w:t>ВШЭ</w:t>
      </w:r>
      <w:r w:rsidRPr="004F0E03">
        <w:rPr>
          <w:rFonts w:ascii="Times New Roman" w:hAnsi="Times New Roman" w:cs="Times New Roman"/>
          <w:sz w:val="24"/>
          <w:szCs w:val="24"/>
          <w:shd w:val="clear" w:color="auto" w:fill="FFFFFF"/>
        </w:rPr>
        <w:t>, 2000. - 495 с.</w:t>
      </w:r>
      <w:r w:rsidR="003B1734" w:rsidRPr="003B1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4F0E03" w:rsidRPr="004F0E03" w:rsidSect="00B440A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81995"/>
    <w:multiLevelType w:val="hybridMultilevel"/>
    <w:tmpl w:val="A7062CFC"/>
    <w:lvl w:ilvl="0" w:tplc="4F92ED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3278"/>
    <w:rsid w:val="00001E19"/>
    <w:rsid w:val="001504F6"/>
    <w:rsid w:val="002E0327"/>
    <w:rsid w:val="002F3CCB"/>
    <w:rsid w:val="00311A3E"/>
    <w:rsid w:val="003427A7"/>
    <w:rsid w:val="003B1126"/>
    <w:rsid w:val="003B1734"/>
    <w:rsid w:val="00482283"/>
    <w:rsid w:val="004F0E03"/>
    <w:rsid w:val="005F19EC"/>
    <w:rsid w:val="006B039F"/>
    <w:rsid w:val="00A065F1"/>
    <w:rsid w:val="00A9010B"/>
    <w:rsid w:val="00AB1581"/>
    <w:rsid w:val="00AC5494"/>
    <w:rsid w:val="00B440AE"/>
    <w:rsid w:val="00D20189"/>
    <w:rsid w:val="00D824ED"/>
    <w:rsid w:val="00DE0202"/>
    <w:rsid w:val="00EA0E3E"/>
    <w:rsid w:val="00F50E94"/>
    <w:rsid w:val="00F7054C"/>
    <w:rsid w:val="00F8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EC"/>
  </w:style>
  <w:style w:type="paragraph" w:styleId="1">
    <w:name w:val="heading 1"/>
    <w:basedOn w:val="a"/>
    <w:link w:val="10"/>
    <w:uiPriority w:val="9"/>
    <w:qFormat/>
    <w:rsid w:val="00A90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EA0E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0E3E"/>
  </w:style>
  <w:style w:type="character" w:customStyle="1" w:styleId="hl">
    <w:name w:val="hl"/>
    <w:basedOn w:val="a0"/>
    <w:rsid w:val="00EA0E3E"/>
  </w:style>
  <w:style w:type="character" w:customStyle="1" w:styleId="10">
    <w:name w:val="Заголовок 1 Знак"/>
    <w:basedOn w:val="a0"/>
    <w:link w:val="1"/>
    <w:uiPriority w:val="9"/>
    <w:rsid w:val="00A901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A90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gstat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stikavkaza.ru/analytics/26725.html" TargetMode="External"/><Relationship Id="rId5" Type="http://schemas.openxmlformats.org/officeDocument/2006/relationships/hyperlink" Target="mailto:saidaabakar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796</Words>
  <Characters>6170</Characters>
  <Application>Microsoft Office Word</Application>
  <DocSecurity>0</DocSecurity>
  <Lines>104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Саида</cp:lastModifiedBy>
  <cp:revision>29</cp:revision>
  <dcterms:created xsi:type="dcterms:W3CDTF">2014-02-27T13:13:00Z</dcterms:created>
  <dcterms:modified xsi:type="dcterms:W3CDTF">2014-02-27T18:10:00Z</dcterms:modified>
</cp:coreProperties>
</file>