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FBCC" w14:textId="240349FB" w:rsidR="00AE7E28" w:rsidRDefault="00AE7E28" w:rsidP="00AE7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D438FB">
        <w:rPr>
          <w:rFonts w:ascii="Times New Roman" w:hAnsi="Times New Roman" w:cs="Times New Roman"/>
          <w:b/>
          <w:sz w:val="28"/>
          <w:szCs w:val="28"/>
        </w:rPr>
        <w:t>4</w:t>
      </w:r>
    </w:p>
    <w:p w14:paraId="376B8C30" w14:textId="77777777" w:rsidR="00AE7E28" w:rsidRDefault="00AE7E28" w:rsidP="00AE7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DE76D" w14:textId="26833502" w:rsidR="00AE7E28" w:rsidRDefault="00AE7E28" w:rsidP="00AE7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«Административное право»</w:t>
      </w:r>
    </w:p>
    <w:p w14:paraId="48D42035" w14:textId="77777777" w:rsidR="00AE7E28" w:rsidRDefault="00AE7E28" w:rsidP="00AE7E2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102AA01F" w14:textId="5F093353" w:rsidR="00AE7E28" w:rsidRDefault="00D438FB" w:rsidP="00D438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438FB">
        <w:rPr>
          <w:rFonts w:ascii="Times New Roman" w:hAnsi="Times New Roman" w:cs="Times New Roman"/>
          <w:b/>
          <w:bCs/>
          <w:sz w:val="28"/>
          <w:szCs w:val="28"/>
        </w:rPr>
        <w:t>Административно-правовые аспекты обеспечения безопасности личности, общества и государства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738C279" w14:textId="77777777" w:rsidR="00BF3A61" w:rsidRPr="00AE7E28" w:rsidRDefault="00BF3A61" w:rsidP="00BF3A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46268" w14:textId="2DD95720" w:rsidR="00AE7E28" w:rsidRPr="00AE7E28" w:rsidRDefault="00AE7E28" w:rsidP="00AE7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E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38FB" w:rsidRPr="00D438FB">
        <w:rPr>
          <w:rFonts w:ascii="Times New Roman" w:hAnsi="Times New Roman" w:cs="Times New Roman"/>
          <w:b/>
          <w:bCs/>
          <w:sz w:val="28"/>
          <w:szCs w:val="28"/>
        </w:rPr>
        <w:t>Административно-правовые меры противодействия незаконной миграции</w:t>
      </w:r>
      <w:r w:rsidRPr="00AE7E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09FD865" w14:textId="77777777" w:rsidR="00AE7E28" w:rsidRDefault="00AE7E28" w:rsidP="00AE7E2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1BB8C" w14:textId="77777777" w:rsidR="00AE7E28" w:rsidRDefault="00AE7E28" w:rsidP="00AE7E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3C04CE7D" w14:textId="77777777" w:rsidR="00AE7E28" w:rsidRDefault="00AE7E28" w:rsidP="00AE7E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726927" w14:textId="6A5C4421" w:rsidR="00AE7E28" w:rsidRDefault="00AE7E28" w:rsidP="00AE7E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D438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0338CB8C" w14:textId="77777777" w:rsidR="00AE7E28" w:rsidRDefault="00AE7E28" w:rsidP="00AE7E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E56D30" w14:textId="77777777" w:rsidR="00AE7E28" w:rsidRDefault="00AE7E28" w:rsidP="00AE7E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609A8E2C" w14:textId="77777777" w:rsidR="00AE7E28" w:rsidRDefault="00AE7E28" w:rsidP="00AE7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244D269F" w14:textId="77777777" w:rsidR="00AE7E28" w:rsidRDefault="00AE7E28" w:rsidP="00AE7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3ECF662C" w14:textId="77777777" w:rsidR="00AE7E28" w:rsidRDefault="00AE7E28" w:rsidP="00AE7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358F799B" w14:textId="77777777" w:rsidR="00AE7E28" w:rsidRDefault="00AE7E28" w:rsidP="00AE7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5C38FE0F" w14:textId="77777777" w:rsidR="00AE7E28" w:rsidRDefault="00AE7E28" w:rsidP="00AE7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11775B9F" w14:textId="77777777" w:rsidR="00AE7E28" w:rsidRDefault="00AE7E28" w:rsidP="00AE7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0291E5" w14:textId="77777777" w:rsidR="00AE7E28" w:rsidRDefault="00AE7E28" w:rsidP="00AE7E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1CA3BB56" w14:textId="77777777" w:rsidR="00AE7E28" w:rsidRDefault="00AE7E28" w:rsidP="00AE7E28"/>
    <w:p w14:paraId="50568E1C" w14:textId="77777777" w:rsidR="00AE7E28" w:rsidRDefault="00AE7E28" w:rsidP="00AE7E28"/>
    <w:p w14:paraId="150A547A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764"/>
    <w:multiLevelType w:val="hybridMultilevel"/>
    <w:tmpl w:val="A8C6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2311"/>
    <w:multiLevelType w:val="hybridMultilevel"/>
    <w:tmpl w:val="B09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3CCE"/>
    <w:multiLevelType w:val="hybridMultilevel"/>
    <w:tmpl w:val="53C8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3DE9"/>
    <w:multiLevelType w:val="hybridMultilevel"/>
    <w:tmpl w:val="D17C2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973090">
    <w:abstractNumId w:val="0"/>
  </w:num>
  <w:num w:numId="2" w16cid:durableId="550578002">
    <w:abstractNumId w:val="4"/>
  </w:num>
  <w:num w:numId="3" w16cid:durableId="1196309321">
    <w:abstractNumId w:val="0"/>
  </w:num>
  <w:num w:numId="4" w16cid:durableId="1392457803">
    <w:abstractNumId w:val="2"/>
  </w:num>
  <w:num w:numId="5" w16cid:durableId="1354920801">
    <w:abstractNumId w:val="3"/>
  </w:num>
  <w:num w:numId="6" w16cid:durableId="297030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28"/>
    <w:rsid w:val="000C2D9B"/>
    <w:rsid w:val="00223D33"/>
    <w:rsid w:val="00881CEF"/>
    <w:rsid w:val="00AE7E28"/>
    <w:rsid w:val="00BF3A61"/>
    <w:rsid w:val="00D3440A"/>
    <w:rsid w:val="00D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6DF3"/>
  <w15:chartTrackingRefBased/>
  <w15:docId w15:val="{3F4609C5-F9CF-4DF1-B165-BBFEEBD7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E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28"/>
    <w:pPr>
      <w:ind w:left="720"/>
      <w:contextualSpacing/>
    </w:pPr>
  </w:style>
  <w:style w:type="character" w:customStyle="1" w:styleId="apple-converted-space">
    <w:name w:val="apple-converted-space"/>
    <w:basedOn w:val="a0"/>
    <w:rsid w:val="00AE7E28"/>
  </w:style>
  <w:style w:type="table" w:styleId="a4">
    <w:name w:val="Table Grid"/>
    <w:basedOn w:val="a1"/>
    <w:uiPriority w:val="39"/>
    <w:rsid w:val="00AE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Полина Косарева</cp:lastModifiedBy>
  <cp:revision>3</cp:revision>
  <dcterms:created xsi:type="dcterms:W3CDTF">2023-11-13T11:22:00Z</dcterms:created>
  <dcterms:modified xsi:type="dcterms:W3CDTF">2023-11-19T22:14:00Z</dcterms:modified>
</cp:coreProperties>
</file>