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125" w14:textId="05A789FE" w:rsidR="00D308C8" w:rsidRDefault="00D308C8" w:rsidP="00D30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4D6061">
        <w:rPr>
          <w:rFonts w:ascii="Times New Roman" w:hAnsi="Times New Roman" w:cs="Times New Roman"/>
          <w:b/>
          <w:sz w:val="28"/>
          <w:szCs w:val="28"/>
        </w:rPr>
        <w:t>4</w:t>
      </w:r>
    </w:p>
    <w:p w14:paraId="7F25D282" w14:textId="77777777" w:rsidR="00D308C8" w:rsidRDefault="00D308C8" w:rsidP="00D30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9BCA9" w14:textId="42DE3922" w:rsidR="00D308C8" w:rsidRDefault="00D308C8" w:rsidP="00D3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E0509" w:rsidRPr="001E0509">
        <w:rPr>
          <w:rFonts w:ascii="Times New Roman" w:hAnsi="Times New Roman" w:cs="Times New Roman"/>
          <w:b/>
          <w:sz w:val="28"/>
          <w:szCs w:val="28"/>
        </w:rPr>
        <w:t>Правовое регулирование несостоятельности (банкротства)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5978DEA" w14:textId="77777777" w:rsidR="00D308C8" w:rsidRDefault="00D308C8" w:rsidP="00D308C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B106AE6" w14:textId="753C0914" w:rsidR="001E0509" w:rsidRPr="001E0509" w:rsidRDefault="001E0509" w:rsidP="001E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5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6061" w:rsidRPr="004D6061">
        <w:rPr>
          <w:rFonts w:ascii="Times New Roman" w:hAnsi="Times New Roman" w:cs="Times New Roman"/>
          <w:b/>
          <w:bCs/>
          <w:sz w:val="28"/>
          <w:szCs w:val="28"/>
        </w:rPr>
        <w:t>Правовые проблемы включения цифровых финансовых активов в конкурсную массу несостоятельного должника и система имущественных иммунитетов</w:t>
      </w:r>
      <w:r w:rsidRPr="001E05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FE1B9B1" w14:textId="77777777" w:rsidR="001E0509" w:rsidRPr="001E0509" w:rsidRDefault="001E0509" w:rsidP="001E05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C20C7" w14:textId="33777620" w:rsidR="00D308C8" w:rsidRPr="00AE7E28" w:rsidRDefault="001E0509" w:rsidP="001E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50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D6061" w:rsidRPr="004D6061">
        <w:rPr>
          <w:rFonts w:ascii="Times New Roman" w:hAnsi="Times New Roman" w:cs="Times New Roman"/>
          <w:b/>
          <w:bCs/>
          <w:sz w:val="28"/>
          <w:szCs w:val="28"/>
        </w:rPr>
        <w:t>Межкредиторские</w:t>
      </w:r>
      <w:proofErr w:type="spellEnd"/>
      <w:r w:rsidR="004D6061" w:rsidRPr="004D6061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соглашения в процессе несостоятельности (банкротства): проблемы правового регулирования</w:t>
      </w:r>
      <w:r w:rsidRPr="001E05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F232CE" w14:textId="77777777" w:rsidR="00D308C8" w:rsidRDefault="00D308C8" w:rsidP="00D308C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3F1BD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5DAD9E86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A763BA" w14:textId="32D2AAB5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4D60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78A9C9BB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AD121B" w14:textId="77777777" w:rsidR="00D308C8" w:rsidRDefault="00D308C8" w:rsidP="00D30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E9C635D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709C9A2F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42D3EE24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5763B8AA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27B02694" w14:textId="77777777" w:rsidR="00D308C8" w:rsidRDefault="00D308C8" w:rsidP="00D308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BC4C6EC" w14:textId="77777777" w:rsidR="00D308C8" w:rsidRDefault="00D308C8" w:rsidP="00D3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00654" w14:textId="77777777" w:rsidR="00D308C8" w:rsidRDefault="00D308C8" w:rsidP="00D308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7CCFA000" w14:textId="77777777" w:rsidR="00D308C8" w:rsidRDefault="00D308C8" w:rsidP="00D308C8"/>
    <w:p w14:paraId="443A17E3" w14:textId="77777777" w:rsidR="00D308C8" w:rsidRDefault="00D308C8" w:rsidP="00D308C8"/>
    <w:p w14:paraId="03B32AEC" w14:textId="77777777" w:rsidR="00D308C8" w:rsidRDefault="00D308C8" w:rsidP="00D308C8"/>
    <w:p w14:paraId="6AE1ED04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4679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C8"/>
    <w:rsid w:val="001E0509"/>
    <w:rsid w:val="00223D33"/>
    <w:rsid w:val="00334F24"/>
    <w:rsid w:val="004D6061"/>
    <w:rsid w:val="00602B5C"/>
    <w:rsid w:val="00D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8AA8"/>
  <w15:chartTrackingRefBased/>
  <w15:docId w15:val="{4AAAA595-C707-4944-8558-D1CBA1D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C8"/>
    <w:pPr>
      <w:ind w:left="720"/>
      <w:contextualSpacing/>
    </w:pPr>
  </w:style>
  <w:style w:type="character" w:customStyle="1" w:styleId="apple-converted-space">
    <w:name w:val="apple-converted-space"/>
    <w:basedOn w:val="a0"/>
    <w:rsid w:val="00D3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2023-11-13T11:40:00Z</dcterms:created>
  <dcterms:modified xsi:type="dcterms:W3CDTF">2023-11-13T11:41:00Z</dcterms:modified>
</cp:coreProperties>
</file>